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E2E" w:rsidRPr="00616CCB" w:rsidRDefault="00C91E2E" w:rsidP="00C91E2E">
      <w:pPr>
        <w:pStyle w:val="afa"/>
        <w:spacing w:line="360" w:lineRule="auto"/>
        <w:rPr>
          <w:caps/>
          <w:sz w:val="24"/>
          <w:szCs w:val="24"/>
        </w:rPr>
      </w:pPr>
      <w:r w:rsidRPr="00616CCB">
        <w:rPr>
          <w:caps/>
          <w:sz w:val="24"/>
          <w:szCs w:val="24"/>
        </w:rPr>
        <w:t>Операцион ресурслар менежменти.</w:t>
      </w:r>
    </w:p>
    <w:p w:rsidR="00C91E2E" w:rsidRPr="00616CCB" w:rsidRDefault="00C91E2E" w:rsidP="00C91E2E">
      <w:pPr>
        <w:spacing w:line="360" w:lineRule="auto"/>
        <w:ind w:firstLine="709"/>
        <w:jc w:val="center"/>
      </w:pPr>
    </w:p>
    <w:p w:rsidR="00C91E2E" w:rsidRPr="00616CCB" w:rsidRDefault="00C91E2E" w:rsidP="00C91E2E">
      <w:pPr>
        <w:spacing w:line="360" w:lineRule="auto"/>
        <w:ind w:firstLine="709"/>
        <w:jc w:val="center"/>
        <w:rPr>
          <w:b/>
          <w:bCs/>
        </w:rPr>
      </w:pPr>
      <w:r w:rsidRPr="00616CCB">
        <w:rPr>
          <w:b/>
          <w:bCs/>
        </w:rPr>
        <w:t>Режа:</w:t>
      </w:r>
    </w:p>
    <w:p w:rsidR="00C91E2E" w:rsidRPr="00616CCB" w:rsidRDefault="00C91E2E" w:rsidP="00C91E2E">
      <w:pPr>
        <w:numPr>
          <w:ilvl w:val="1"/>
          <w:numId w:val="26"/>
        </w:numPr>
        <w:spacing w:line="360" w:lineRule="auto"/>
        <w:jc w:val="both"/>
        <w:rPr>
          <w:bCs/>
        </w:rPr>
      </w:pPr>
      <w:r w:rsidRPr="00616CCB">
        <w:rPr>
          <w:bCs/>
        </w:rPr>
        <w:t>Прогнозлаштириш.</w:t>
      </w:r>
    </w:p>
    <w:p w:rsidR="00C91E2E" w:rsidRPr="00616CCB" w:rsidRDefault="00C91E2E" w:rsidP="00C91E2E">
      <w:pPr>
        <w:numPr>
          <w:ilvl w:val="1"/>
          <w:numId w:val="26"/>
        </w:numPr>
        <w:spacing w:line="360" w:lineRule="auto"/>
        <w:jc w:val="both"/>
        <w:rPr>
          <w:bCs/>
        </w:rPr>
      </w:pPr>
      <w:r w:rsidRPr="00616CCB">
        <w:rPr>
          <w:bCs/>
        </w:rPr>
        <w:t>Келажакни режалаштириш.</w:t>
      </w:r>
    </w:p>
    <w:p w:rsidR="00C91E2E" w:rsidRPr="00616CCB" w:rsidRDefault="00C91E2E" w:rsidP="00C91E2E">
      <w:pPr>
        <w:spacing w:line="360" w:lineRule="auto"/>
        <w:jc w:val="both"/>
      </w:pPr>
    </w:p>
    <w:p w:rsidR="00C91E2E" w:rsidRPr="00616CCB" w:rsidRDefault="00C91E2E" w:rsidP="00C91E2E">
      <w:pPr>
        <w:pStyle w:val="31"/>
        <w:spacing w:line="360" w:lineRule="auto"/>
        <w:ind w:firstLine="709"/>
        <w:jc w:val="both"/>
        <w:rPr>
          <w:sz w:val="24"/>
          <w:szCs w:val="24"/>
        </w:rPr>
      </w:pPr>
      <w:r w:rsidRPr="00616CCB">
        <w:rPr>
          <w:bCs w:val="0"/>
          <w:i/>
          <w:iCs/>
          <w:sz w:val="24"/>
          <w:szCs w:val="24"/>
        </w:rPr>
        <w:t xml:space="preserve">                                     Адабиётлар:</w:t>
      </w:r>
    </w:p>
    <w:p w:rsidR="00C91E2E" w:rsidRPr="00616CCB" w:rsidRDefault="00C91E2E" w:rsidP="00C91E2E">
      <w:pPr>
        <w:pStyle w:val="31"/>
        <w:numPr>
          <w:ilvl w:val="0"/>
          <w:numId w:val="1"/>
        </w:numPr>
        <w:overflowPunct/>
        <w:autoSpaceDE/>
        <w:autoSpaceDN/>
        <w:adjustRightInd/>
        <w:spacing w:line="360" w:lineRule="auto"/>
        <w:jc w:val="both"/>
        <w:textAlignment w:val="auto"/>
        <w:rPr>
          <w:b w:val="0"/>
          <w:sz w:val="24"/>
          <w:szCs w:val="24"/>
        </w:rPr>
      </w:pPr>
      <w:r w:rsidRPr="00616CCB">
        <w:rPr>
          <w:b w:val="0"/>
          <w:sz w:val="24"/>
          <w:szCs w:val="24"/>
        </w:rPr>
        <w:t>«Производственный мененджмент» под редакцией С.Д. Ильенковой, изд-во ЮНИТИ, Москва, 2001 г.</w:t>
      </w:r>
    </w:p>
    <w:p w:rsidR="00C91E2E" w:rsidRPr="00616CCB" w:rsidRDefault="00C91E2E" w:rsidP="00C91E2E">
      <w:pPr>
        <w:pStyle w:val="31"/>
        <w:numPr>
          <w:ilvl w:val="0"/>
          <w:numId w:val="1"/>
        </w:numPr>
        <w:overflowPunct/>
        <w:autoSpaceDE/>
        <w:autoSpaceDN/>
        <w:adjustRightInd/>
        <w:spacing w:line="360" w:lineRule="auto"/>
        <w:jc w:val="both"/>
        <w:textAlignment w:val="auto"/>
        <w:rPr>
          <w:b w:val="0"/>
          <w:sz w:val="24"/>
          <w:szCs w:val="24"/>
        </w:rPr>
      </w:pPr>
      <w:r w:rsidRPr="00616CCB">
        <w:rPr>
          <w:b w:val="0"/>
          <w:sz w:val="24"/>
          <w:szCs w:val="24"/>
        </w:rPr>
        <w:t>Ричард Б. Чейз, Николас Дж. Эквилайн, Роберт Ф. Якобс «Производственный и операционный менеджмент» восьмое издание, издательский дом «Вильямс», Москва-Санкт-Петербург-Киев, 2001 г.</w:t>
      </w:r>
    </w:p>
    <w:p w:rsidR="00C91E2E" w:rsidRPr="00616CCB" w:rsidRDefault="00C91E2E" w:rsidP="00C91E2E">
      <w:pPr>
        <w:pStyle w:val="31"/>
        <w:numPr>
          <w:ilvl w:val="0"/>
          <w:numId w:val="1"/>
        </w:numPr>
        <w:overflowPunct/>
        <w:autoSpaceDE/>
        <w:autoSpaceDN/>
        <w:adjustRightInd/>
        <w:spacing w:line="360" w:lineRule="auto"/>
        <w:jc w:val="both"/>
        <w:textAlignment w:val="auto"/>
        <w:rPr>
          <w:b w:val="0"/>
          <w:sz w:val="24"/>
          <w:szCs w:val="24"/>
          <w:lang w:val="en-US"/>
        </w:rPr>
      </w:pPr>
      <w:r w:rsidRPr="00616CCB">
        <w:rPr>
          <w:b w:val="0"/>
          <w:sz w:val="24"/>
          <w:szCs w:val="24"/>
          <w:lang w:val="en-US"/>
        </w:rPr>
        <w:t xml:space="preserve">«Total Quality and Operations Management» </w:t>
      </w:r>
      <w:smartTag w:uri="urn:schemas-microsoft-com:office:smarttags" w:element="place">
        <w:smartTag w:uri="urn:schemas-microsoft-com:office:smarttags" w:element="City">
          <w:r w:rsidRPr="00616CCB">
            <w:rPr>
              <w:b w:val="0"/>
              <w:sz w:val="24"/>
              <w:szCs w:val="24"/>
              <w:lang w:val="en-US"/>
            </w:rPr>
            <w:t>Leicester University</w:t>
          </w:r>
        </w:smartTag>
        <w:r w:rsidRPr="00616CCB">
          <w:rPr>
            <w:b w:val="0"/>
            <w:sz w:val="24"/>
            <w:szCs w:val="24"/>
            <w:lang w:val="en-US"/>
          </w:rPr>
          <w:t xml:space="preserve">, </w:t>
        </w:r>
        <w:smartTag w:uri="urn:schemas-microsoft-com:office:smarttags" w:element="country-region">
          <w:r w:rsidRPr="00616CCB">
            <w:rPr>
              <w:b w:val="0"/>
              <w:sz w:val="24"/>
              <w:szCs w:val="24"/>
              <w:lang w:val="en-US"/>
            </w:rPr>
            <w:t>England</w:t>
          </w:r>
        </w:smartTag>
      </w:smartTag>
      <w:r w:rsidRPr="00616CCB">
        <w:rPr>
          <w:b w:val="0"/>
          <w:sz w:val="24"/>
          <w:szCs w:val="24"/>
          <w:lang w:val="en-US"/>
        </w:rPr>
        <w:t>.</w:t>
      </w:r>
    </w:p>
    <w:p w:rsidR="00C91E2E" w:rsidRPr="00616CCB" w:rsidRDefault="00C91E2E" w:rsidP="00C91E2E">
      <w:pPr>
        <w:spacing w:line="360" w:lineRule="auto"/>
        <w:jc w:val="both"/>
        <w:rPr>
          <w:lang w:val="uz-Cyrl-UZ"/>
        </w:rPr>
      </w:pPr>
    </w:p>
    <w:p w:rsidR="00C91E2E" w:rsidRPr="00616CCB" w:rsidRDefault="00C91E2E" w:rsidP="00C91E2E">
      <w:pPr>
        <w:numPr>
          <w:ilvl w:val="1"/>
          <w:numId w:val="28"/>
        </w:numPr>
        <w:spacing w:line="360" w:lineRule="auto"/>
        <w:jc w:val="center"/>
        <w:rPr>
          <w:b/>
          <w:bCs/>
        </w:rPr>
      </w:pPr>
      <w:r w:rsidRPr="00616CCB">
        <w:rPr>
          <w:b/>
          <w:bCs/>
        </w:rPr>
        <w:t>Прогнозлаштириш.</w:t>
      </w:r>
    </w:p>
    <w:p w:rsidR="00C91E2E" w:rsidRPr="00616CCB" w:rsidRDefault="00C91E2E" w:rsidP="00C91E2E">
      <w:pPr>
        <w:spacing w:line="360" w:lineRule="auto"/>
        <w:ind w:firstLine="709"/>
        <w:jc w:val="both"/>
      </w:pPr>
      <w:r w:rsidRPr="00616CCB">
        <w:t>Талаб ташкилотнинг энг асосий факторлари билан боғлиқ бўлган муҳим кўрсаткичи бўлиб, у бошқа кўрсаткичлардан нисбатан корхона фаолиятига бевосита таъсир кўрсатади. Корхона ташкил этувчилари ушбу талабни ҳисобга олишлари ва ўзларининг ички факторларини тартибга солишда унга эътибор беришлари зарур. Бозорга йўналтирилган фаолият талабни бошқаришни ва узок муддатга мулжалланган прогнозлаштиришни та</w:t>
      </w:r>
      <w:r w:rsidRPr="00616CCB">
        <w:rPr>
          <w:lang w:val="uz-Cyrl-UZ"/>
        </w:rPr>
        <w:t>қ</w:t>
      </w:r>
      <w:r w:rsidRPr="00616CCB">
        <w:t>озо этади. Булар асосида талабнинг барча манбалари ва ишлаб чиқаришнинг жараёнлари кўзда тутилади. Ушбу фаолиятда корхонанинг тайёрлиги ва талабларга масъулияти кўриб чиқилади. Бундай боғлиқликни қуйидаги схемада кўрсатиш мумкин:</w:t>
      </w:r>
    </w:p>
    <w:p w:rsidR="00C91E2E" w:rsidRPr="00616CCB" w:rsidRDefault="00C91E2E" w:rsidP="00C91E2E">
      <w:pPr>
        <w:pStyle w:val="a5"/>
        <w:spacing w:line="360" w:lineRule="auto"/>
        <w:ind w:firstLine="0"/>
        <w:jc w:val="right"/>
        <w:rPr>
          <w:b/>
          <w:sz w:val="24"/>
          <w:szCs w:val="24"/>
        </w:rPr>
      </w:pPr>
    </w:p>
    <w:p w:rsidR="00C91E2E" w:rsidRPr="00616CCB" w:rsidRDefault="00C91E2E" w:rsidP="00C91E2E">
      <w:pPr>
        <w:pStyle w:val="a5"/>
        <w:spacing w:line="360" w:lineRule="auto"/>
        <w:ind w:firstLine="0"/>
        <w:jc w:val="right"/>
        <w:rPr>
          <w:b/>
          <w:sz w:val="24"/>
          <w:szCs w:val="24"/>
        </w:rPr>
      </w:pPr>
      <w:r w:rsidRPr="00616CCB">
        <w:rPr>
          <w:b/>
          <w:sz w:val="24"/>
          <w:szCs w:val="24"/>
        </w:rPr>
        <w:t>Схема-1</w:t>
      </w:r>
      <w:r w:rsidRPr="00616CCB">
        <w:rPr>
          <w:b/>
          <w:sz w:val="24"/>
          <w:szCs w:val="24"/>
          <w:lang w:val="uz-Cyrl-UZ"/>
        </w:rPr>
        <w:t>4</w:t>
      </w:r>
      <w:r w:rsidRPr="00616CCB">
        <w:rPr>
          <w:b/>
          <w:sz w:val="24"/>
          <w:szCs w:val="24"/>
        </w:rPr>
        <w:t>.</w:t>
      </w:r>
    </w:p>
    <w:p w:rsidR="00C91E2E" w:rsidRPr="00616CCB" w:rsidRDefault="00C91E2E" w:rsidP="00C91E2E">
      <w:pPr>
        <w:spacing w:line="360" w:lineRule="auto"/>
        <w:ind w:firstLine="709"/>
        <w:jc w:val="both"/>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457200</wp:posOffset>
                </wp:positionH>
                <wp:positionV relativeFrom="paragraph">
                  <wp:posOffset>86995</wp:posOffset>
                </wp:positionV>
                <wp:extent cx="5264785" cy="457200"/>
                <wp:effectExtent l="5080" t="6985" r="6985" b="12065"/>
                <wp:wrapNone/>
                <wp:docPr id="159" name="Группа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64785" cy="457200"/>
                          <a:chOff x="1690" y="13374"/>
                          <a:chExt cx="8291" cy="540"/>
                        </a:xfrm>
                      </wpg:grpSpPr>
                      <wps:wsp>
                        <wps:cNvPr id="160" name="Text Box 3"/>
                        <wps:cNvSpPr txBox="1">
                          <a:spLocks noChangeArrowheads="1"/>
                        </wps:cNvSpPr>
                        <wps:spPr bwMode="auto">
                          <a:xfrm>
                            <a:off x="1690" y="13374"/>
                            <a:ext cx="1631"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91E2E" w:rsidRDefault="00C91E2E" w:rsidP="00C91E2E">
                              <w:pPr>
                                <w:jc w:val="center"/>
                              </w:pPr>
                              <w:r>
                                <w:t>Талаб</w:t>
                              </w:r>
                            </w:p>
                          </w:txbxContent>
                        </wps:txbx>
                        <wps:bodyPr rot="0" vert="horz" wrap="square" lIns="91440" tIns="45720" rIns="91440" bIns="45720" anchor="t" anchorCtr="0" upright="1">
                          <a:noAutofit/>
                        </wps:bodyPr>
                      </wps:wsp>
                      <wps:wsp>
                        <wps:cNvPr id="161" name="Text Box 4"/>
                        <wps:cNvSpPr txBox="1">
                          <a:spLocks noChangeArrowheads="1"/>
                        </wps:cNvSpPr>
                        <wps:spPr bwMode="auto">
                          <a:xfrm>
                            <a:off x="4401" y="13374"/>
                            <a:ext cx="270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91E2E" w:rsidRDefault="00C91E2E" w:rsidP="00C91E2E">
                              <w:pPr>
                                <w:jc w:val="center"/>
                              </w:pPr>
                              <w:r>
                                <w:t>Режалаштириш</w:t>
                              </w:r>
                            </w:p>
                          </w:txbxContent>
                        </wps:txbx>
                        <wps:bodyPr rot="0" vert="horz" wrap="square" lIns="91440" tIns="45720" rIns="91440" bIns="45720" anchor="t" anchorCtr="0" upright="1">
                          <a:noAutofit/>
                        </wps:bodyPr>
                      </wps:wsp>
                      <wps:wsp>
                        <wps:cNvPr id="162" name="Text Box 5"/>
                        <wps:cNvSpPr txBox="1">
                          <a:spLocks noChangeArrowheads="1"/>
                        </wps:cNvSpPr>
                        <wps:spPr bwMode="auto">
                          <a:xfrm>
                            <a:off x="8001" y="13374"/>
                            <a:ext cx="198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91E2E" w:rsidRDefault="00C91E2E" w:rsidP="00C91E2E">
                              <w:r>
                                <w:t>Ташкил этиш</w:t>
                              </w:r>
                            </w:p>
                          </w:txbxContent>
                        </wps:txbx>
                        <wps:bodyPr rot="0" vert="horz" wrap="square" lIns="91440" tIns="45720" rIns="91440" bIns="45720" anchor="t" anchorCtr="0" upright="1">
                          <a:noAutofit/>
                        </wps:bodyPr>
                      </wps:wsp>
                      <wps:wsp>
                        <wps:cNvPr id="163" name="Line 6"/>
                        <wps:cNvCnPr/>
                        <wps:spPr bwMode="auto">
                          <a:xfrm>
                            <a:off x="3321" y="13629"/>
                            <a:ext cx="10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 name="Line 7"/>
                        <wps:cNvCnPr/>
                        <wps:spPr bwMode="auto">
                          <a:xfrm>
                            <a:off x="7101" y="13614"/>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59" o:spid="_x0000_s1026" style="position:absolute;left:0;text-align:left;margin-left:36pt;margin-top:6.85pt;width:414.55pt;height:36pt;z-index:251659264" coordorigin="1690,13374" coordsize="8291,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">
                <v:shapetype id="_x0000_t202" coordsize="21600,21600" o:spt="202" path="m,l,21600r21600,l21600,xe">
                  <v:stroke joinstyle="miter"/>
                  <v:path gradientshapeok="t" o:connecttype="rect"/>
                </v:shapetype>
                <v:shape id="Text Box 3" o:spid="_x0000_s1027" type="#_x0000_t202" style="position:absolute;left:1690;top:13374;width:163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DhcUA&#10;AADcAAAADwAAAGRycy9kb3ducmV2LnhtbESPS2/CQAyE70j9DytX6g02BYlHYEEVUKnHNuVxNVmT&#10;RGS9UXYLgV9fHyr15pHnG48Xq87V6kptqDwbeB0koIhzbysuDOy+3/tTUCEiW6w9k4E7BVgtn3oL&#10;TK2/8Rdds1goCeGQooEyxibVOuQlOQwD3xDL7uxbh1FkW2jb4k3CXa2HSTLWDiuWCyU2tC4pv2Q/&#10;TmoMj7vR5jOjyQRPo832sZ+dD7UxL8/d2xxUpC7+m//oDyvcWOrLMzKB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4OFxQAAANwAAAAPAAAAAAAAAAAAAAAAAJgCAABkcnMv&#10;ZG93bnJldi54bWxQSwUGAAAAAAQABAD1AAAAigMAAAAA&#10;" filled="f">
                  <v:textbox>
                    <w:txbxContent>
                      <w:p w:rsidR="00C91E2E" w:rsidRDefault="00C91E2E" w:rsidP="00C91E2E">
                        <w:pPr>
                          <w:jc w:val="center"/>
                        </w:pPr>
                        <w:r>
                          <w:t>Талаб</w:t>
                        </w:r>
                      </w:p>
                    </w:txbxContent>
                  </v:textbox>
                </v:shape>
                <v:shape id="Text Box 4" o:spid="_x0000_s1028" type="#_x0000_t202" style="position:absolute;left:4401;top:13374;width:27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MmHsQA&#10;AADcAAAADwAAAGRycy9kb3ducmV2LnhtbESPQYvCMBCF7wv+hzDC3jRVQd1qFNEVPGrV3etsM7bF&#10;ZlKaqNVfbwRhbzO89715M503phRXql1hWUGvG4EgTq0uOFNw2K87YxDOI2ssLZOCOzmYz1ofU4y1&#10;vfGOronPRAhhF6OC3PsqltKlORl0XVsRB+1ka4M+rHUmdY23EG5K2Y+ioTRYcLiQY0XLnNJzcjGh&#10;Rv/3MFhtExqN8G+w+n4cv04/pVKf7WYxAeGp8f/mN73RgRv24PVMmE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TJh7EAAAA3AAAAA8AAAAAAAAAAAAAAAAAmAIAAGRycy9k&#10;b3ducmV2LnhtbFBLBQYAAAAABAAEAPUAAACJAwAAAAA=&#10;" filled="f">
                  <v:textbox>
                    <w:txbxContent>
                      <w:p w:rsidR="00C91E2E" w:rsidRDefault="00C91E2E" w:rsidP="00C91E2E">
                        <w:pPr>
                          <w:jc w:val="center"/>
                        </w:pPr>
                        <w:r>
                          <w:t>Режалаштириш</w:t>
                        </w:r>
                      </w:p>
                    </w:txbxContent>
                  </v:textbox>
                </v:shape>
                <v:shape id="Text Box 5" o:spid="_x0000_s1029" type="#_x0000_t202" style="position:absolute;left:8001;top:13374;width:19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G4acUA&#10;AADcAAAADwAAAGRycy9kb3ducmV2LnhtbESPT2vCQBDF74LfYRnBW90YQdvUjYha6NGmVq/T7OQP&#10;ZmdDdqupn75bELzN8N7vzZvlqjeNuFDnassKppMIBHFudc2lgsPn29MzCOeRNTaWScEvOVilw8ES&#10;E22v/EGXzJcihLBLUEHlfZtI6fKKDLqJbYmDVtjOoA9rV0rd4TWEm0bGUTSXBmsOFypsaVNRfs5+&#10;TKgRnw6z7T6jxQK/Z9vd7eulODZKjUf9+hWEp94/zHf6XQduHsP/M2EC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AbhpxQAAANwAAAAPAAAAAAAAAAAAAAAAAJgCAABkcnMv&#10;ZG93bnJldi54bWxQSwUGAAAAAAQABAD1AAAAigMAAAAA&#10;" filled="f">
                  <v:textbox>
                    <w:txbxContent>
                      <w:p w:rsidR="00C91E2E" w:rsidRDefault="00C91E2E" w:rsidP="00C91E2E">
                        <w:r>
                          <w:t>Ташкил этиш</w:t>
                        </w:r>
                      </w:p>
                    </w:txbxContent>
                  </v:textbox>
                </v:shape>
                <v:line id="Line 6" o:spid="_x0000_s1030" style="position:absolute;visibility:visible;mso-wrap-style:square" from="3321,13629" to="4401,13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yrncMAAADcAAAADwAAAGRycy9kb3ducmV2LnhtbERPS2sCMRC+C/0PYQreNKuCj61RiovQ&#10;Q1twlZ6nm+lm6WaybOKa/vumUPA2H99ztvtoWzFQ7xvHCmbTDARx5XTDtYLL+ThZg/ABWWPrmBT8&#10;kIf97mG0xVy7G59oKEMtUgj7HBWYELpcSl8ZsuinriNO3JfrLYYE+1rqHm8p3LZynmVLabHh1GCw&#10;o4Oh6ru8WgUrU5zkShav5/diaGab+BY/PjdKjR/j8xOIQDHcxf/uF53mLxf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Mq53DAAAA3AAAAA8AAAAAAAAAAAAA&#10;AAAAoQIAAGRycy9kb3ducmV2LnhtbFBLBQYAAAAABAAEAPkAAACRAwAAAAA=&#10;">
                  <v:stroke endarrow="block"/>
                </v:line>
                <v:line id="Line 7" o:spid="_x0000_s1031" style="position:absolute;visibility:visible;mso-wrap-style:square" from="7101,13614" to="8001,13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Uz6cMAAADcAAAADwAAAGRycy9kb3ducmV2LnhtbERPS2sCMRC+C/0PYQreNKuIj61RiovQ&#10;Q1twlZ6nm+lm6WaybOKa/vumUPA2H99ztvtoWzFQ7xvHCmbTDARx5XTDtYLL+ThZg/ABWWPrmBT8&#10;kIf97mG0xVy7G59oKEMtUgj7HBWYELpcSl8ZsuinriNO3JfrLYYE+1rqHm8p3LZynmVLabHh1GCw&#10;o4Oh6ru8WgUrU5zkShav5/diaGab+BY/PjdKjR/j8xOIQDHcxf/uF53mLxf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lM+nDAAAA3AAAAA8AAAAAAAAAAAAA&#10;AAAAoQIAAGRycy9kb3ducmV2LnhtbFBLBQYAAAAABAAEAPkAAACRAwAAAAA=&#10;">
                  <v:stroke endarrow="block"/>
                </v:line>
              </v:group>
            </w:pict>
          </mc:Fallback>
        </mc:AlternateContent>
      </w:r>
    </w:p>
    <w:p w:rsidR="00C91E2E" w:rsidRPr="00616CCB" w:rsidRDefault="00C91E2E" w:rsidP="00C91E2E">
      <w:pPr>
        <w:spacing w:line="360" w:lineRule="auto"/>
      </w:pPr>
    </w:p>
    <w:p w:rsidR="00C91E2E" w:rsidRPr="00616CCB" w:rsidRDefault="00C91E2E" w:rsidP="00C91E2E">
      <w:pPr>
        <w:spacing w:line="360" w:lineRule="auto"/>
      </w:pPr>
    </w:p>
    <w:p w:rsidR="00C91E2E" w:rsidRPr="00616CCB" w:rsidRDefault="00C91E2E" w:rsidP="00C91E2E">
      <w:pPr>
        <w:spacing w:line="360" w:lineRule="auto"/>
        <w:jc w:val="both"/>
      </w:pPr>
      <w:r w:rsidRPr="00616CCB">
        <w:tab/>
        <w:t xml:space="preserve">Талабни прогнозлаштириш бугунги кунда бир қанча усулларга асосланади. Булардан угган 50 йил давомида 100 га яқин  асосий услубиётлар мавжуд. Буларнинг </w:t>
      </w:r>
      <w:r w:rsidRPr="00616CCB">
        <w:lastRenderedPageBreak/>
        <w:t xml:space="preserve">ичида </w:t>
      </w:r>
      <w:r w:rsidRPr="00616CCB">
        <w:rPr>
          <w:b/>
        </w:rPr>
        <w:t>вақт</w:t>
      </w:r>
      <w:r w:rsidRPr="00616CCB">
        <w:t xml:space="preserve">ли </w:t>
      </w:r>
      <w:r w:rsidRPr="00616CCB">
        <w:rPr>
          <w:b/>
        </w:rPr>
        <w:t xml:space="preserve">қатор </w:t>
      </w:r>
      <w:r w:rsidRPr="00616CCB">
        <w:t xml:space="preserve">ларни таҳлил </w:t>
      </w:r>
      <w:r w:rsidRPr="00616CCB">
        <w:rPr>
          <w:b/>
        </w:rPr>
        <w:t>қилиш</w:t>
      </w:r>
      <w:r w:rsidRPr="00616CCB">
        <w:t>, корреляцион таҳлил, экспоненциал текислаш, сирпанувчан ўртача катталиклар усули, сценар усуллар, оптимизацион моделларни қўллаш, имитацион моделларни қўллаш, комплекс моделларни қўллаш ва бошқалар.</w:t>
      </w:r>
    </w:p>
    <w:p w:rsidR="00C91E2E" w:rsidRPr="00616CCB" w:rsidRDefault="00C91E2E" w:rsidP="00C91E2E">
      <w:pPr>
        <w:spacing w:line="360" w:lineRule="auto"/>
        <w:jc w:val="both"/>
      </w:pPr>
      <w:r w:rsidRPr="00616CCB">
        <w:tab/>
        <w:t>Масалан, касалхонадаги ишлаб чиқариш менежерлари бевосита талабни режалаштириш асосида ўзлари учун зарур бўлган турли хил хоналарни тайёрлашлари мумкин. Бу усулларнинг кўпи статистик таҳлил компьютер дастурларида амалга оширилади.</w:t>
      </w:r>
    </w:p>
    <w:p w:rsidR="00C91E2E" w:rsidRPr="00616CCB" w:rsidRDefault="00C91E2E" w:rsidP="00C91E2E">
      <w:pPr>
        <w:spacing w:line="360" w:lineRule="auto"/>
        <w:jc w:val="both"/>
      </w:pPr>
      <w:r w:rsidRPr="00616CCB">
        <w:tab/>
        <w:t>Корхонада менежерлар келажак ҳақидаги ахборотга зарурат сезадилар. Келажак ҳақидаги ахборот уларга корхона ресурсларини тайёрлашни имконини беради. Масалан, прогноздан шу кўриниши мумкинки, сизнинг маҳсулотингиз учун талаб кейинги йилларда тез ўсиши кутиляпти. Шунинг учун менежерлар юқори</w:t>
      </w:r>
      <w:r w:rsidRPr="00616CCB">
        <w:rPr>
          <w:b/>
        </w:rPr>
        <w:t xml:space="preserve"> </w:t>
      </w:r>
      <w:r w:rsidRPr="00616CCB">
        <w:t>талабга жавоб бериш учун ишлаб чиқаришни кенгайтиришлари мумкин. Прогнозлаштиришнинг бошқа соҳалари қуйидагилар:</w:t>
      </w:r>
    </w:p>
    <w:p w:rsidR="00C91E2E" w:rsidRPr="00616CCB" w:rsidRDefault="00C91E2E" w:rsidP="00C91E2E">
      <w:pPr>
        <w:numPr>
          <w:ilvl w:val="0"/>
          <w:numId w:val="2"/>
        </w:numPr>
        <w:spacing w:line="360" w:lineRule="auto"/>
        <w:jc w:val="both"/>
      </w:pPr>
      <w:r w:rsidRPr="00616CCB">
        <w:t>Баъзи хом ашё ва материалларнинг олиб келинишини олдиндан прогнозлаш.</w:t>
      </w:r>
    </w:p>
    <w:p w:rsidR="00C91E2E" w:rsidRPr="00616CCB" w:rsidRDefault="00C91E2E" w:rsidP="00C91E2E">
      <w:pPr>
        <w:numPr>
          <w:ilvl w:val="0"/>
          <w:numId w:val="2"/>
        </w:numPr>
        <w:spacing w:line="360" w:lineRule="auto"/>
        <w:jc w:val="both"/>
      </w:pPr>
      <w:r w:rsidRPr="00616CCB">
        <w:t>Асосий ресурсларнинг келажагини ва келажакдаги нархларни прогноз қилиш.</w:t>
      </w:r>
    </w:p>
    <w:p w:rsidR="00C91E2E" w:rsidRPr="00616CCB" w:rsidRDefault="00C91E2E" w:rsidP="00C91E2E">
      <w:pPr>
        <w:numPr>
          <w:ilvl w:val="0"/>
          <w:numId w:val="2"/>
        </w:numPr>
        <w:spacing w:line="360" w:lineRule="auto"/>
        <w:jc w:val="both"/>
      </w:pPr>
      <w:r w:rsidRPr="00616CCB">
        <w:t>Ходимларни прогноз қилиш, хусусан алоҳида малакага эга бўлган ходимларни прогноз қилиш.</w:t>
      </w:r>
    </w:p>
    <w:p w:rsidR="00C91E2E" w:rsidRPr="00616CCB" w:rsidRDefault="00C91E2E" w:rsidP="00C91E2E">
      <w:pPr>
        <w:spacing w:line="360" w:lineRule="auto"/>
        <w:ind w:firstLine="360"/>
        <w:jc w:val="both"/>
      </w:pPr>
      <w:r w:rsidRPr="00616CCB">
        <w:t xml:space="preserve">Вақтли қаторлар деб, бизни </w:t>
      </w:r>
      <w:r w:rsidRPr="00616CCB">
        <w:rPr>
          <w:lang w:val="uz-Cyrl-UZ"/>
        </w:rPr>
        <w:t>қ</w:t>
      </w:r>
      <w:r w:rsidRPr="00616CCB">
        <w:t>изи</w:t>
      </w:r>
      <w:r w:rsidRPr="00616CCB">
        <w:rPr>
          <w:lang w:val="uz-Cyrl-UZ"/>
        </w:rPr>
        <w:t>қ</w:t>
      </w:r>
      <w:r w:rsidRPr="00616CCB">
        <w:t>тираётган кўрсаткични бир неча вақтли қаторлар давомида (кунлар, хафталар, ойлар, чоракликлар ва йиллар) берилган маълумотга айтилади. Вақтли қаторларни таҳлил қилиш – бирор бир кўрсаткичнинг бир неча вақт давомида берилган вақтли қатор</w:t>
      </w:r>
      <w:r w:rsidRPr="00616CCB">
        <w:rPr>
          <w:b/>
        </w:rPr>
        <w:t xml:space="preserve"> </w:t>
      </w:r>
      <w:r w:rsidRPr="00616CCB">
        <w:t>ини таҳлил қилишдир. Вақтли қаторлар таҳлилида ушбу қатор</w:t>
      </w:r>
      <w:r w:rsidRPr="00616CCB">
        <w:rPr>
          <w:b/>
        </w:rPr>
        <w:t xml:space="preserve"> </w:t>
      </w:r>
      <w:r w:rsidRPr="00616CCB">
        <w:t xml:space="preserve"> бир қанча қисмларга бўлинади, яъни тренд, мавсумий элемент ва тасодифий фактор. Маълумотларни бу элементларга ажратиш ишлаб чиқариш режалаштирувчиларига қачон мавсумий факторлар карорларга таъсир қилиши ўрганилади. Ҳақиқий маълумотлар вақтли қатор</w:t>
      </w:r>
      <w:r w:rsidRPr="00616CCB">
        <w:rPr>
          <w:b/>
        </w:rPr>
        <w:t xml:space="preserve"> </w:t>
      </w:r>
      <w:r w:rsidRPr="00616CCB">
        <w:t>и қуйидаги компонентларга ажратилади:</w:t>
      </w:r>
    </w:p>
    <w:p w:rsidR="00C91E2E" w:rsidRPr="00616CCB" w:rsidRDefault="00C91E2E" w:rsidP="00C91E2E">
      <w:pPr>
        <w:numPr>
          <w:ilvl w:val="0"/>
          <w:numId w:val="3"/>
        </w:numPr>
        <w:spacing w:line="360" w:lineRule="auto"/>
        <w:ind w:left="720"/>
        <w:jc w:val="both"/>
      </w:pPr>
      <w:r w:rsidRPr="00616CCB">
        <w:t>Тренд – бу даврдаги энг асосий тенденцияни кўрсатувчи қисмидир.</w:t>
      </w:r>
    </w:p>
    <w:p w:rsidR="00C91E2E" w:rsidRPr="00616CCB" w:rsidRDefault="00C91E2E" w:rsidP="00C91E2E">
      <w:pPr>
        <w:numPr>
          <w:ilvl w:val="0"/>
          <w:numId w:val="3"/>
        </w:numPr>
        <w:spacing w:line="360" w:lineRule="auto"/>
        <w:ind w:left="720"/>
        <w:jc w:val="both"/>
      </w:pPr>
      <w:r w:rsidRPr="00616CCB">
        <w:t>Циклик элемент – барча серияларнинг ўсиши ва пасайиши, яъни чуккилар ва пастки элементлар.</w:t>
      </w:r>
    </w:p>
    <w:p w:rsidR="00C91E2E" w:rsidRPr="00616CCB" w:rsidRDefault="00C91E2E" w:rsidP="00C91E2E">
      <w:pPr>
        <w:numPr>
          <w:ilvl w:val="0"/>
          <w:numId w:val="3"/>
        </w:numPr>
        <w:spacing w:line="360" w:lineRule="auto"/>
        <w:ind w:left="720"/>
        <w:jc w:val="both"/>
      </w:pPr>
      <w:r w:rsidRPr="00616CCB">
        <w:t xml:space="preserve">Мавсумий элемент – даврдаги периодик ўсиш ва пасайиш. Бу циклик элементга нисбатан қисқарок вақтда, масалан, бир йил ичида амалга оширилади. Мавсумий </w:t>
      </w:r>
      <w:r w:rsidRPr="00616CCB">
        <w:lastRenderedPageBreak/>
        <w:t>элементлар об-хаво ёки дам олиш билан боғлиқ бўлган факторлар бўлиб, электр ишлаб чиқариш, дам олиш саноатларида таъсир кўрсатиши мумкин.</w:t>
      </w:r>
    </w:p>
    <w:p w:rsidR="00C91E2E" w:rsidRPr="00616CCB" w:rsidRDefault="00C91E2E" w:rsidP="00C91E2E">
      <w:pPr>
        <w:numPr>
          <w:ilvl w:val="0"/>
          <w:numId w:val="3"/>
        </w:numPr>
        <w:spacing w:line="360" w:lineRule="auto"/>
        <w:ind w:left="720"/>
        <w:jc w:val="both"/>
      </w:pPr>
      <w:r w:rsidRPr="00616CCB">
        <w:t>Тасодифий компонентлар. Ушбу ўзгаришлар тренд, циклик элемент ёки мавсумий компонентга кирмаган асосий элементлардир. Бу элементлар ҳисобга олиб ёки тушунтириб бўлмайдиган қисмлардир.</w:t>
      </w:r>
    </w:p>
    <w:p w:rsidR="00C91E2E" w:rsidRDefault="00C91E2E" w:rsidP="00C91E2E">
      <w:pPr>
        <w:spacing w:line="360" w:lineRule="auto"/>
        <w:jc w:val="center"/>
        <w:rPr>
          <w:b/>
          <w:bCs/>
        </w:rPr>
      </w:pPr>
    </w:p>
    <w:p w:rsidR="00C91E2E" w:rsidRPr="00616CCB" w:rsidRDefault="00C91E2E" w:rsidP="00C91E2E">
      <w:pPr>
        <w:spacing w:line="360" w:lineRule="auto"/>
        <w:jc w:val="center"/>
        <w:rPr>
          <w:b/>
          <w:bCs/>
        </w:rPr>
      </w:pPr>
      <w:r w:rsidRPr="00616CCB">
        <w:rPr>
          <w:b/>
          <w:bCs/>
        </w:rPr>
        <w:t>Тренд таҳлили.</w:t>
      </w:r>
    </w:p>
    <w:p w:rsidR="00C91E2E" w:rsidRPr="00616CCB" w:rsidRDefault="00C91E2E" w:rsidP="00C91E2E">
      <w:pPr>
        <w:spacing w:line="360" w:lineRule="auto"/>
        <w:ind w:firstLine="709"/>
        <w:jc w:val="both"/>
      </w:pPr>
      <w:r w:rsidRPr="00616CCB">
        <w:t>Тренд таҳлилида икки усул қўлланилиши мумкин:</w:t>
      </w:r>
    </w:p>
    <w:p w:rsidR="00C91E2E" w:rsidRPr="00616CCB" w:rsidRDefault="00C91E2E" w:rsidP="00C91E2E">
      <w:pPr>
        <w:numPr>
          <w:ilvl w:val="0"/>
          <w:numId w:val="4"/>
        </w:numPr>
        <w:spacing w:line="360" w:lineRule="auto"/>
        <w:jc w:val="both"/>
      </w:pPr>
      <w:r w:rsidRPr="00616CCB">
        <w:t>Сирпанувчи ўртача катталиклар усули;</w:t>
      </w:r>
    </w:p>
    <w:p w:rsidR="00C91E2E" w:rsidRPr="00616CCB" w:rsidRDefault="00C91E2E" w:rsidP="00C91E2E">
      <w:pPr>
        <w:numPr>
          <w:ilvl w:val="0"/>
          <w:numId w:val="4"/>
        </w:numPr>
        <w:spacing w:line="360" w:lineRule="auto"/>
        <w:jc w:val="both"/>
      </w:pPr>
      <w:r w:rsidRPr="00616CCB">
        <w:t>Энг кичик квадратлар асосида истиқболни белгилаш услубиёти.</w:t>
      </w:r>
    </w:p>
    <w:p w:rsidR="00C91E2E" w:rsidRPr="00616CCB" w:rsidRDefault="00C91E2E" w:rsidP="00C91E2E">
      <w:pPr>
        <w:spacing w:line="360" w:lineRule="auto"/>
        <w:ind w:firstLine="709"/>
        <w:jc w:val="right"/>
        <w:rPr>
          <w:b/>
        </w:rPr>
      </w:pPr>
    </w:p>
    <w:p w:rsidR="00C91E2E" w:rsidRPr="00616CCB" w:rsidRDefault="00C91E2E" w:rsidP="00C91E2E">
      <w:pPr>
        <w:spacing w:line="360" w:lineRule="auto"/>
        <w:ind w:firstLine="709"/>
        <w:jc w:val="right"/>
        <w:rPr>
          <w:b/>
        </w:rPr>
      </w:pPr>
      <w:r w:rsidRPr="00616CCB">
        <w:rPr>
          <w:b/>
        </w:rPr>
        <w:t>Жадвал-</w:t>
      </w:r>
      <w:r w:rsidRPr="00616CCB">
        <w:rPr>
          <w:b/>
          <w:lang w:val="uz-Cyrl-UZ"/>
        </w:rPr>
        <w:t>7</w:t>
      </w:r>
      <w:r w:rsidRPr="00616CCB">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2444"/>
        <w:gridCol w:w="1914"/>
        <w:gridCol w:w="1914"/>
        <w:gridCol w:w="1915"/>
      </w:tblGrid>
      <w:tr w:rsidR="00C91E2E" w:rsidRPr="00616CCB" w:rsidTr="00D8560B">
        <w:trPr>
          <w:cantSplit/>
          <w:trHeight w:val="425"/>
          <w:jc w:val="center"/>
        </w:trPr>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p w:rsidR="00C91E2E" w:rsidRPr="00616CCB" w:rsidRDefault="00C91E2E" w:rsidP="00D8560B">
            <w:pPr>
              <w:spacing w:line="360" w:lineRule="auto"/>
              <w:jc w:val="center"/>
            </w:pPr>
          </w:p>
          <w:p w:rsidR="00C91E2E" w:rsidRPr="00616CCB" w:rsidRDefault="00C91E2E" w:rsidP="00D8560B">
            <w:pPr>
              <w:spacing w:line="360" w:lineRule="auto"/>
              <w:jc w:val="center"/>
              <w:rPr>
                <w:lang w:eastAsia="en-US"/>
              </w:rPr>
            </w:pPr>
            <w:r w:rsidRPr="00616CCB">
              <w:t>Ой</w:t>
            </w:r>
          </w:p>
        </w:tc>
        <w:tc>
          <w:tcPr>
            <w:tcW w:w="2444" w:type="dxa"/>
            <w:vMerge w:val="restart"/>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Электрон чипларнинг сотув сонларининг Қиймати</w:t>
            </w:r>
          </w:p>
        </w:tc>
        <w:tc>
          <w:tcPr>
            <w:tcW w:w="5743" w:type="dxa"/>
            <w:gridSpan w:val="3"/>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Прогнозлар</w:t>
            </w:r>
          </w:p>
        </w:tc>
      </w:tr>
      <w:tr w:rsidR="00C91E2E" w:rsidRPr="00616CCB" w:rsidTr="00D8560B">
        <w:trPr>
          <w:cantSplit/>
          <w:trHeight w:val="9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C91E2E" w:rsidRPr="00616CCB" w:rsidRDefault="00C91E2E" w:rsidP="00D8560B">
            <w:pPr>
              <w:spacing w:line="360"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C91E2E" w:rsidRPr="00616CCB" w:rsidRDefault="00C91E2E" w:rsidP="00D8560B">
            <w:pPr>
              <w:spacing w:line="360" w:lineRule="auto"/>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 ойлик урт. сирпанувчи катталик</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6 ойлик урт. сирпанувчи катталик</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12 ойлик урт. сирпанувчи катталик</w:t>
            </w:r>
          </w:p>
        </w:tc>
      </w:tr>
      <w:tr w:rsidR="00C91E2E" w:rsidRPr="00616CCB" w:rsidTr="00D8560B">
        <w:trPr>
          <w:jc w:val="center"/>
        </w:trPr>
        <w:tc>
          <w:tcPr>
            <w:tcW w:w="127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rPr>
                <w:lang w:eastAsia="en-US"/>
              </w:rPr>
            </w:pPr>
            <w:r w:rsidRPr="00616CCB">
              <w:t>Январ</w:t>
            </w:r>
          </w:p>
        </w:tc>
        <w:tc>
          <w:tcPr>
            <w:tcW w:w="244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450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r w:rsidR="00C91E2E" w:rsidRPr="00616CCB" w:rsidTr="00D8560B">
        <w:trPr>
          <w:jc w:val="center"/>
        </w:trPr>
        <w:tc>
          <w:tcPr>
            <w:tcW w:w="127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rPr>
                <w:lang w:eastAsia="en-US"/>
              </w:rPr>
            </w:pPr>
            <w:r w:rsidRPr="00616CCB">
              <w:t>Феврал</w:t>
            </w:r>
          </w:p>
        </w:tc>
        <w:tc>
          <w:tcPr>
            <w:tcW w:w="244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440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r w:rsidR="00C91E2E" w:rsidRPr="00616CCB" w:rsidTr="00D8560B">
        <w:trPr>
          <w:jc w:val="center"/>
        </w:trPr>
        <w:tc>
          <w:tcPr>
            <w:tcW w:w="127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rPr>
                <w:lang w:eastAsia="en-US"/>
              </w:rPr>
            </w:pPr>
            <w:r w:rsidRPr="00616CCB">
              <w:t>Март</w:t>
            </w:r>
          </w:p>
        </w:tc>
        <w:tc>
          <w:tcPr>
            <w:tcW w:w="244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460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r w:rsidR="00C91E2E" w:rsidRPr="00616CCB" w:rsidTr="00D8560B">
        <w:trPr>
          <w:jc w:val="center"/>
        </w:trPr>
        <w:tc>
          <w:tcPr>
            <w:tcW w:w="127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rPr>
                <w:lang w:eastAsia="en-US"/>
              </w:rPr>
            </w:pPr>
            <w:r w:rsidRPr="00616CCB">
              <w:t>Апрел</w:t>
            </w:r>
          </w:p>
        </w:tc>
        <w:tc>
          <w:tcPr>
            <w:tcW w:w="244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410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450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r w:rsidR="00C91E2E" w:rsidRPr="00616CCB" w:rsidTr="00D8560B">
        <w:trPr>
          <w:jc w:val="center"/>
        </w:trPr>
        <w:tc>
          <w:tcPr>
            <w:tcW w:w="127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rPr>
                <w:lang w:eastAsia="en-US"/>
              </w:rPr>
            </w:pPr>
            <w:r w:rsidRPr="00616CCB">
              <w:t>Май</w:t>
            </w:r>
          </w:p>
        </w:tc>
        <w:tc>
          <w:tcPr>
            <w:tcW w:w="244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380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437</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r w:rsidR="00C91E2E" w:rsidRPr="00616CCB" w:rsidTr="00D8560B">
        <w:trPr>
          <w:jc w:val="center"/>
        </w:trPr>
        <w:tc>
          <w:tcPr>
            <w:tcW w:w="127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rPr>
                <w:lang w:eastAsia="en-US"/>
              </w:rPr>
            </w:pPr>
            <w:r w:rsidRPr="00616CCB">
              <w:t>Июн</w:t>
            </w:r>
          </w:p>
        </w:tc>
        <w:tc>
          <w:tcPr>
            <w:tcW w:w="244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400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417</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r w:rsidR="00C91E2E" w:rsidRPr="00616CCB" w:rsidTr="00D8560B">
        <w:trPr>
          <w:jc w:val="center"/>
        </w:trPr>
        <w:tc>
          <w:tcPr>
            <w:tcW w:w="127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rPr>
                <w:lang w:eastAsia="en-US"/>
              </w:rPr>
            </w:pPr>
            <w:r w:rsidRPr="00616CCB">
              <w:t>Июл</w:t>
            </w:r>
          </w:p>
        </w:tc>
        <w:tc>
          <w:tcPr>
            <w:tcW w:w="244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370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397</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423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r w:rsidR="00C91E2E" w:rsidRPr="00616CCB" w:rsidTr="00D8560B">
        <w:trPr>
          <w:jc w:val="center"/>
        </w:trPr>
        <w:tc>
          <w:tcPr>
            <w:tcW w:w="127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rPr>
                <w:lang w:eastAsia="en-US"/>
              </w:rPr>
            </w:pPr>
            <w:r w:rsidRPr="00616CCB">
              <w:t>Август</w:t>
            </w:r>
          </w:p>
        </w:tc>
        <w:tc>
          <w:tcPr>
            <w:tcW w:w="244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360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383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410</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r w:rsidR="00C91E2E" w:rsidRPr="00616CCB" w:rsidTr="00D8560B">
        <w:trPr>
          <w:jc w:val="center"/>
        </w:trPr>
        <w:tc>
          <w:tcPr>
            <w:tcW w:w="127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rPr>
                <w:lang w:eastAsia="en-US"/>
              </w:rPr>
            </w:pPr>
            <w:r w:rsidRPr="00616CCB">
              <w:t>Сентябр</w:t>
            </w:r>
          </w:p>
        </w:tc>
        <w:tc>
          <w:tcPr>
            <w:tcW w:w="244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410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377</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397</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r w:rsidR="00C91E2E" w:rsidRPr="00616CCB" w:rsidTr="00D8560B">
        <w:trPr>
          <w:jc w:val="center"/>
        </w:trPr>
        <w:tc>
          <w:tcPr>
            <w:tcW w:w="127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rPr>
                <w:lang w:eastAsia="en-US"/>
              </w:rPr>
            </w:pPr>
            <w:r w:rsidRPr="00616CCB">
              <w:t>Октябр</w:t>
            </w:r>
          </w:p>
        </w:tc>
        <w:tc>
          <w:tcPr>
            <w:tcW w:w="244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450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380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388</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r w:rsidR="00C91E2E" w:rsidRPr="00616CCB" w:rsidTr="00D8560B">
        <w:trPr>
          <w:jc w:val="center"/>
        </w:trPr>
        <w:tc>
          <w:tcPr>
            <w:tcW w:w="127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rPr>
                <w:lang w:eastAsia="en-US"/>
              </w:rPr>
            </w:pPr>
            <w:r w:rsidRPr="00616CCB">
              <w:t>Ноябр</w:t>
            </w:r>
          </w:p>
        </w:tc>
        <w:tc>
          <w:tcPr>
            <w:tcW w:w="244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470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407</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395</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r w:rsidR="00C91E2E" w:rsidRPr="00616CCB" w:rsidTr="00D8560B">
        <w:trPr>
          <w:jc w:val="center"/>
        </w:trPr>
        <w:tc>
          <w:tcPr>
            <w:tcW w:w="127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rPr>
                <w:lang w:eastAsia="en-US"/>
              </w:rPr>
            </w:pPr>
            <w:r w:rsidRPr="00616CCB">
              <w:t>Декабр</w:t>
            </w:r>
          </w:p>
        </w:tc>
        <w:tc>
          <w:tcPr>
            <w:tcW w:w="244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490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443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410</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r w:rsidR="00C91E2E" w:rsidRPr="00616CCB" w:rsidTr="00D8560B">
        <w:trPr>
          <w:jc w:val="center"/>
        </w:trPr>
        <w:tc>
          <w:tcPr>
            <w:tcW w:w="127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rPr>
                <w:lang w:eastAsia="en-US"/>
              </w:rPr>
            </w:pPr>
            <w:r w:rsidRPr="00616CCB">
              <w:t>Январ</w:t>
            </w:r>
          </w:p>
        </w:tc>
        <w:tc>
          <w:tcPr>
            <w:tcW w:w="244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490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470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425</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424</w:t>
            </w:r>
          </w:p>
        </w:tc>
      </w:tr>
    </w:tbl>
    <w:p w:rsidR="00C91E2E" w:rsidRPr="00616CCB" w:rsidRDefault="00C91E2E" w:rsidP="00C91E2E">
      <w:pPr>
        <w:spacing w:line="360" w:lineRule="auto"/>
        <w:jc w:val="both"/>
      </w:pPr>
    </w:p>
    <w:p w:rsidR="00C91E2E" w:rsidRPr="00616CCB" w:rsidRDefault="00C91E2E" w:rsidP="00C91E2E">
      <w:pPr>
        <w:spacing w:line="360" w:lineRule="auto"/>
        <w:jc w:val="both"/>
        <w:rPr>
          <w:lang w:val="uz-Cyrl-UZ"/>
        </w:rPr>
      </w:pPr>
      <w:r w:rsidRPr="00616CCB">
        <w:t>Тренд кўрсаткичдаги асосий тенденцияни кўрсатади.</w:t>
      </w:r>
    </w:p>
    <w:p w:rsidR="00C91E2E" w:rsidRPr="00616CCB" w:rsidRDefault="00C91E2E" w:rsidP="00C91E2E">
      <w:pPr>
        <w:pStyle w:val="a5"/>
        <w:spacing w:line="360" w:lineRule="auto"/>
        <w:jc w:val="right"/>
        <w:rPr>
          <w:b/>
          <w:sz w:val="24"/>
          <w:szCs w:val="24"/>
          <w:lang w:val="uz-Cyrl-UZ"/>
        </w:rPr>
      </w:pPr>
      <w:r w:rsidRPr="00616CCB">
        <w:rPr>
          <w:b/>
          <w:sz w:val="24"/>
          <w:szCs w:val="24"/>
        </w:rPr>
        <w:lastRenderedPageBreak/>
        <w:t xml:space="preserve">Диаграмма </w:t>
      </w:r>
      <w:r w:rsidRPr="00616CCB">
        <w:rPr>
          <w:b/>
          <w:sz w:val="24"/>
          <w:szCs w:val="24"/>
          <w:lang w:val="uz-Cyrl-UZ"/>
        </w:rPr>
        <w:t>-4.</w:t>
      </w:r>
    </w:p>
    <w:p w:rsidR="00C91E2E" w:rsidRPr="00616CCB" w:rsidRDefault="00C91E2E" w:rsidP="00C91E2E">
      <w:pPr>
        <w:spacing w:line="360" w:lineRule="auto"/>
        <w:jc w:val="both"/>
      </w:pPr>
      <w:r w:rsidRPr="00616CCB">
        <w:t>Дастлабки маълумотлар ва ўртача катталикларнинг тренди:</w:t>
      </w:r>
    </w:p>
    <w:p w:rsidR="00C91E2E" w:rsidRPr="00616CCB" w:rsidRDefault="00C91E2E" w:rsidP="00C91E2E">
      <w:pPr>
        <w:spacing w:line="360" w:lineRule="auto"/>
        <w:jc w:val="both"/>
      </w:pPr>
      <w:r>
        <w:rPr>
          <w:noProof/>
          <w:lang w:val="en-US" w:eastAsia="en-US"/>
        </w:rP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184150</wp:posOffset>
                </wp:positionV>
                <wp:extent cx="6057900" cy="4229100"/>
                <wp:effectExtent l="0" t="20320" r="23495" b="0"/>
                <wp:wrapNone/>
                <wp:docPr id="96" name="Группа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7900" cy="4229100"/>
                          <a:chOff x="774" y="4704"/>
                          <a:chExt cx="9540" cy="6660"/>
                        </a:xfrm>
                      </wpg:grpSpPr>
                      <wpg:grpSp>
                        <wpg:cNvPr id="97" name="Group 9"/>
                        <wpg:cNvGrpSpPr>
                          <a:grpSpLocks/>
                        </wpg:cNvGrpSpPr>
                        <wpg:grpSpPr bwMode="auto">
                          <a:xfrm>
                            <a:off x="774" y="4704"/>
                            <a:ext cx="9540" cy="6660"/>
                            <a:chOff x="1341" y="6354"/>
                            <a:chExt cx="9540" cy="6660"/>
                          </a:xfrm>
                        </wpg:grpSpPr>
                        <wpg:grpSp>
                          <wpg:cNvPr id="98" name="Group 10"/>
                          <wpg:cNvGrpSpPr>
                            <a:grpSpLocks/>
                          </wpg:cNvGrpSpPr>
                          <wpg:grpSpPr bwMode="auto">
                            <a:xfrm>
                              <a:off x="1956" y="6354"/>
                              <a:ext cx="8925" cy="6660"/>
                              <a:chOff x="1956" y="6354"/>
                              <a:chExt cx="8925" cy="6660"/>
                            </a:xfrm>
                          </wpg:grpSpPr>
                          <wpg:grpSp>
                            <wpg:cNvPr id="99" name="Group 11"/>
                            <wpg:cNvGrpSpPr>
                              <a:grpSpLocks/>
                            </wpg:cNvGrpSpPr>
                            <wpg:grpSpPr bwMode="auto">
                              <a:xfrm>
                                <a:off x="2061" y="12384"/>
                                <a:ext cx="8820" cy="630"/>
                                <a:chOff x="1701" y="9614"/>
                                <a:chExt cx="9000" cy="630"/>
                              </a:xfrm>
                            </wpg:grpSpPr>
                            <wps:wsp>
                              <wps:cNvPr id="100" name="Line 12"/>
                              <wps:cNvCnPr/>
                              <wps:spPr bwMode="auto">
                                <a:xfrm>
                                  <a:off x="1701" y="9704"/>
                                  <a:ext cx="9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Line 13"/>
                              <wps:cNvCnPr/>
                              <wps:spPr bwMode="auto">
                                <a:xfrm>
                                  <a:off x="2421" y="961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Line 14"/>
                              <wps:cNvCnPr/>
                              <wps:spPr bwMode="auto">
                                <a:xfrm>
                                  <a:off x="3141" y="9629"/>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Line 15"/>
                              <wps:cNvCnPr/>
                              <wps:spPr bwMode="auto">
                                <a:xfrm>
                                  <a:off x="3861" y="9629"/>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Line 16"/>
                              <wps:cNvCnPr/>
                              <wps:spPr bwMode="auto">
                                <a:xfrm>
                                  <a:off x="4581" y="9629"/>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Line 17"/>
                              <wps:cNvCnPr/>
                              <wps:spPr bwMode="auto">
                                <a:xfrm>
                                  <a:off x="5301" y="9629"/>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Line 18"/>
                              <wps:cNvCnPr/>
                              <wps:spPr bwMode="auto">
                                <a:xfrm>
                                  <a:off x="6021" y="9629"/>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 name="Line 19"/>
                              <wps:cNvCnPr/>
                              <wps:spPr bwMode="auto">
                                <a:xfrm>
                                  <a:off x="6741" y="961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Line 20"/>
                              <wps:cNvCnPr/>
                              <wps:spPr bwMode="auto">
                                <a:xfrm>
                                  <a:off x="7461" y="961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Line 21"/>
                              <wps:cNvCnPr/>
                              <wps:spPr bwMode="auto">
                                <a:xfrm>
                                  <a:off x="8181" y="961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Line 22"/>
                              <wps:cNvCnPr/>
                              <wps:spPr bwMode="auto">
                                <a:xfrm>
                                  <a:off x="8901" y="961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23"/>
                              <wps:cNvCnPr/>
                              <wps:spPr bwMode="auto">
                                <a:xfrm>
                                  <a:off x="9621" y="961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24"/>
                              <wps:cNvCnPr/>
                              <wps:spPr bwMode="auto">
                                <a:xfrm>
                                  <a:off x="10341" y="961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Text Box 25"/>
                              <wps:cNvSpPr txBox="1">
                                <a:spLocks noChangeArrowheads="1"/>
                              </wps:cNvSpPr>
                              <wps:spPr bwMode="auto">
                                <a:xfrm>
                                  <a:off x="2241" y="988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1</w:t>
                                    </w:r>
                                  </w:p>
                                </w:txbxContent>
                              </wps:txbx>
                              <wps:bodyPr rot="0" vert="horz" wrap="square" lIns="91440" tIns="45720" rIns="91440" bIns="45720" anchor="t" anchorCtr="0" upright="1">
                                <a:noAutofit/>
                              </wps:bodyPr>
                            </wps:wsp>
                            <wps:wsp>
                              <wps:cNvPr id="114" name="Text Box 26"/>
                              <wps:cNvSpPr txBox="1">
                                <a:spLocks noChangeArrowheads="1"/>
                              </wps:cNvSpPr>
                              <wps:spPr bwMode="auto">
                                <a:xfrm>
                                  <a:off x="2781" y="988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right"/>
                                    </w:pPr>
                                    <w:r>
                                      <w:t>2</w:t>
                                    </w:r>
                                  </w:p>
                                </w:txbxContent>
                              </wps:txbx>
                              <wps:bodyPr rot="0" vert="horz" wrap="square" lIns="91440" tIns="45720" rIns="91440" bIns="45720" anchor="t" anchorCtr="0" upright="1">
                                <a:noAutofit/>
                              </wps:bodyPr>
                            </wps:wsp>
                            <wps:wsp>
                              <wps:cNvPr id="115" name="Text Box 27"/>
                              <wps:cNvSpPr txBox="1">
                                <a:spLocks noChangeArrowheads="1"/>
                              </wps:cNvSpPr>
                              <wps:spPr bwMode="auto">
                                <a:xfrm>
                                  <a:off x="3501" y="988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right"/>
                                    </w:pPr>
                                    <w:r>
                                      <w:t>3</w:t>
                                    </w:r>
                                  </w:p>
                                </w:txbxContent>
                              </wps:txbx>
                              <wps:bodyPr rot="0" vert="horz" wrap="square" lIns="91440" tIns="45720" rIns="91440" bIns="45720" anchor="t" anchorCtr="0" upright="1">
                                <a:noAutofit/>
                              </wps:bodyPr>
                            </wps:wsp>
                            <wps:wsp>
                              <wps:cNvPr id="116" name="Text Box 28"/>
                              <wps:cNvSpPr txBox="1">
                                <a:spLocks noChangeArrowheads="1"/>
                              </wps:cNvSpPr>
                              <wps:spPr bwMode="auto">
                                <a:xfrm>
                                  <a:off x="4221" y="988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right"/>
                                    </w:pPr>
                                    <w:r>
                                      <w:t>4</w:t>
                                    </w:r>
                                  </w:p>
                                </w:txbxContent>
                              </wps:txbx>
                              <wps:bodyPr rot="0" vert="horz" wrap="square" lIns="91440" tIns="45720" rIns="91440" bIns="45720" anchor="t" anchorCtr="0" upright="1">
                                <a:noAutofit/>
                              </wps:bodyPr>
                            </wps:wsp>
                            <wps:wsp>
                              <wps:cNvPr id="117" name="Text Box 29"/>
                              <wps:cNvSpPr txBox="1">
                                <a:spLocks noChangeArrowheads="1"/>
                              </wps:cNvSpPr>
                              <wps:spPr bwMode="auto">
                                <a:xfrm>
                                  <a:off x="4941" y="988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right"/>
                                    </w:pPr>
                                    <w:r>
                                      <w:t>5</w:t>
                                    </w:r>
                                  </w:p>
                                </w:txbxContent>
                              </wps:txbx>
                              <wps:bodyPr rot="0" vert="horz" wrap="square" lIns="91440" tIns="45720" rIns="91440" bIns="45720" anchor="t" anchorCtr="0" upright="1">
                                <a:noAutofit/>
                              </wps:bodyPr>
                            </wps:wsp>
                            <wps:wsp>
                              <wps:cNvPr id="118" name="Text Box 30"/>
                              <wps:cNvSpPr txBox="1">
                                <a:spLocks noChangeArrowheads="1"/>
                              </wps:cNvSpPr>
                              <wps:spPr bwMode="auto">
                                <a:xfrm>
                                  <a:off x="5661" y="988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right"/>
                                    </w:pPr>
                                    <w:r>
                                      <w:t>6</w:t>
                                    </w:r>
                                  </w:p>
                                </w:txbxContent>
                              </wps:txbx>
                              <wps:bodyPr rot="0" vert="horz" wrap="square" lIns="91440" tIns="45720" rIns="91440" bIns="45720" anchor="t" anchorCtr="0" upright="1">
                                <a:noAutofit/>
                              </wps:bodyPr>
                            </wps:wsp>
                            <wps:wsp>
                              <wps:cNvPr id="119" name="Text Box 31"/>
                              <wps:cNvSpPr txBox="1">
                                <a:spLocks noChangeArrowheads="1"/>
                              </wps:cNvSpPr>
                              <wps:spPr bwMode="auto">
                                <a:xfrm>
                                  <a:off x="6381" y="988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right"/>
                                    </w:pPr>
                                    <w:r>
                                      <w:t>7</w:t>
                                    </w:r>
                                  </w:p>
                                </w:txbxContent>
                              </wps:txbx>
                              <wps:bodyPr rot="0" vert="horz" wrap="square" lIns="91440" tIns="45720" rIns="91440" bIns="45720" anchor="t" anchorCtr="0" upright="1">
                                <a:noAutofit/>
                              </wps:bodyPr>
                            </wps:wsp>
                            <wps:wsp>
                              <wps:cNvPr id="120" name="Text Box 32"/>
                              <wps:cNvSpPr txBox="1">
                                <a:spLocks noChangeArrowheads="1"/>
                              </wps:cNvSpPr>
                              <wps:spPr bwMode="auto">
                                <a:xfrm>
                                  <a:off x="7101" y="988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right"/>
                                    </w:pPr>
                                    <w:r>
                                      <w:t>8</w:t>
                                    </w:r>
                                  </w:p>
                                </w:txbxContent>
                              </wps:txbx>
                              <wps:bodyPr rot="0" vert="horz" wrap="square" lIns="91440" tIns="45720" rIns="91440" bIns="45720" anchor="t" anchorCtr="0" upright="1">
                                <a:noAutofit/>
                              </wps:bodyPr>
                            </wps:wsp>
                            <wps:wsp>
                              <wps:cNvPr id="121" name="Text Box 33"/>
                              <wps:cNvSpPr txBox="1">
                                <a:spLocks noChangeArrowheads="1"/>
                              </wps:cNvSpPr>
                              <wps:spPr bwMode="auto">
                                <a:xfrm>
                                  <a:off x="7821" y="988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right"/>
                                    </w:pPr>
                                    <w:r>
                                      <w:t>9</w:t>
                                    </w:r>
                                  </w:p>
                                </w:txbxContent>
                              </wps:txbx>
                              <wps:bodyPr rot="0" vert="horz" wrap="square" lIns="91440" tIns="45720" rIns="91440" bIns="45720" anchor="t" anchorCtr="0" upright="1">
                                <a:noAutofit/>
                              </wps:bodyPr>
                            </wps:wsp>
                            <wps:wsp>
                              <wps:cNvPr id="122" name="Text Box 34"/>
                              <wps:cNvSpPr txBox="1">
                                <a:spLocks noChangeArrowheads="1"/>
                              </wps:cNvSpPr>
                              <wps:spPr bwMode="auto">
                                <a:xfrm>
                                  <a:off x="8541" y="988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right"/>
                                    </w:pPr>
                                    <w:r>
                                      <w:t>10</w:t>
                                    </w:r>
                                  </w:p>
                                </w:txbxContent>
                              </wps:txbx>
                              <wps:bodyPr rot="0" vert="horz" wrap="square" lIns="91440" tIns="45720" rIns="91440" bIns="45720" anchor="t" anchorCtr="0" upright="1">
                                <a:noAutofit/>
                              </wps:bodyPr>
                            </wps:wsp>
                            <wps:wsp>
                              <wps:cNvPr id="123" name="Text Box 35"/>
                              <wps:cNvSpPr txBox="1">
                                <a:spLocks noChangeArrowheads="1"/>
                              </wps:cNvSpPr>
                              <wps:spPr bwMode="auto">
                                <a:xfrm>
                                  <a:off x="9261" y="988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right"/>
                                    </w:pPr>
                                    <w:r>
                                      <w:t>11</w:t>
                                    </w:r>
                                  </w:p>
                                </w:txbxContent>
                              </wps:txbx>
                              <wps:bodyPr rot="0" vert="horz" wrap="square" lIns="91440" tIns="45720" rIns="91440" bIns="45720" anchor="t" anchorCtr="0" upright="1">
                                <a:noAutofit/>
                              </wps:bodyPr>
                            </wps:wsp>
                            <wps:wsp>
                              <wps:cNvPr id="124" name="Text Box 36"/>
                              <wps:cNvSpPr txBox="1">
                                <a:spLocks noChangeArrowheads="1"/>
                              </wps:cNvSpPr>
                              <wps:spPr bwMode="auto">
                                <a:xfrm>
                                  <a:off x="9981" y="988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right"/>
                                    </w:pPr>
                                    <w:r>
                                      <w:t>12</w:t>
                                    </w:r>
                                  </w:p>
                                </w:txbxContent>
                              </wps:txbx>
                              <wps:bodyPr rot="0" vert="horz" wrap="square" lIns="91440" tIns="45720" rIns="91440" bIns="45720" anchor="t" anchorCtr="0" upright="1">
                                <a:noAutofit/>
                              </wps:bodyPr>
                            </wps:wsp>
                          </wpg:grpSp>
                          <wps:wsp>
                            <wps:cNvPr id="125" name="Line 37"/>
                            <wps:cNvCnPr/>
                            <wps:spPr bwMode="auto">
                              <a:xfrm flipV="1">
                                <a:off x="2061" y="6354"/>
                                <a:ext cx="0" cy="6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Line 38"/>
                            <wps:cNvCnPr/>
                            <wps:spPr bwMode="auto">
                              <a:xfrm>
                                <a:off x="1956" y="1211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 name="Line 39"/>
                            <wps:cNvCnPr/>
                            <wps:spPr bwMode="auto">
                              <a:xfrm>
                                <a:off x="1956" y="1175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40"/>
                            <wps:cNvCnPr/>
                            <wps:spPr bwMode="auto">
                              <a:xfrm>
                                <a:off x="1956" y="1139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41"/>
                            <wps:cNvCnPr/>
                            <wps:spPr bwMode="auto">
                              <a:xfrm>
                                <a:off x="1971" y="1103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Line 42"/>
                            <wps:cNvCnPr/>
                            <wps:spPr bwMode="auto">
                              <a:xfrm>
                                <a:off x="1956" y="1067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43"/>
                            <wps:cNvCnPr/>
                            <wps:spPr bwMode="auto">
                              <a:xfrm>
                                <a:off x="1956" y="1031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Line 44"/>
                            <wps:cNvCnPr/>
                            <wps:spPr bwMode="auto">
                              <a:xfrm>
                                <a:off x="1956" y="995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45"/>
                            <wps:cNvCnPr/>
                            <wps:spPr bwMode="auto">
                              <a:xfrm>
                                <a:off x="1956" y="959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Line 46"/>
                            <wps:cNvCnPr/>
                            <wps:spPr bwMode="auto">
                              <a:xfrm>
                                <a:off x="1971" y="923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Line 47"/>
                            <wps:cNvCnPr/>
                            <wps:spPr bwMode="auto">
                              <a:xfrm>
                                <a:off x="1956" y="887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Line 48"/>
                            <wps:cNvCnPr/>
                            <wps:spPr bwMode="auto">
                              <a:xfrm>
                                <a:off x="1956" y="851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49"/>
                            <wps:cNvCnPr/>
                            <wps:spPr bwMode="auto">
                              <a:xfrm>
                                <a:off x="1956" y="815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50"/>
                            <wps:cNvCnPr/>
                            <wps:spPr bwMode="auto">
                              <a:xfrm>
                                <a:off x="1956" y="779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Line 51"/>
                            <wps:cNvCnPr/>
                            <wps:spPr bwMode="auto">
                              <a:xfrm>
                                <a:off x="1971" y="743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52"/>
                            <wps:cNvCnPr/>
                            <wps:spPr bwMode="auto">
                              <a:xfrm>
                                <a:off x="1956" y="707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41" name="Text Box 53"/>
                          <wps:cNvSpPr txBox="1">
                            <a:spLocks noChangeArrowheads="1"/>
                          </wps:cNvSpPr>
                          <wps:spPr bwMode="auto">
                            <a:xfrm>
                              <a:off x="1341" y="1193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350</w:t>
                                </w:r>
                              </w:p>
                            </w:txbxContent>
                          </wps:txbx>
                          <wps:bodyPr rot="0" vert="horz" wrap="square" lIns="91440" tIns="45720" rIns="91440" bIns="45720" anchor="t" anchorCtr="0" upright="1">
                            <a:noAutofit/>
                          </wps:bodyPr>
                        </wps:wsp>
                        <wps:wsp>
                          <wps:cNvPr id="142" name="Text Box 54"/>
                          <wps:cNvSpPr txBox="1">
                            <a:spLocks noChangeArrowheads="1"/>
                          </wps:cNvSpPr>
                          <wps:spPr bwMode="auto">
                            <a:xfrm>
                              <a:off x="1341" y="1157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360</w:t>
                                </w:r>
                              </w:p>
                            </w:txbxContent>
                          </wps:txbx>
                          <wps:bodyPr rot="0" vert="horz" wrap="square" lIns="91440" tIns="45720" rIns="91440" bIns="45720" anchor="t" anchorCtr="0" upright="1">
                            <a:noAutofit/>
                          </wps:bodyPr>
                        </wps:wsp>
                        <wps:wsp>
                          <wps:cNvPr id="143" name="Text Box 55"/>
                          <wps:cNvSpPr txBox="1">
                            <a:spLocks noChangeArrowheads="1"/>
                          </wps:cNvSpPr>
                          <wps:spPr bwMode="auto">
                            <a:xfrm>
                              <a:off x="1341" y="1121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370</w:t>
                                </w:r>
                              </w:p>
                            </w:txbxContent>
                          </wps:txbx>
                          <wps:bodyPr rot="0" vert="horz" wrap="square" lIns="91440" tIns="45720" rIns="91440" bIns="45720" anchor="t" anchorCtr="0" upright="1">
                            <a:noAutofit/>
                          </wps:bodyPr>
                        </wps:wsp>
                        <wps:wsp>
                          <wps:cNvPr id="144" name="Text Box 56"/>
                          <wps:cNvSpPr txBox="1">
                            <a:spLocks noChangeArrowheads="1"/>
                          </wps:cNvSpPr>
                          <wps:spPr bwMode="auto">
                            <a:xfrm>
                              <a:off x="1341" y="1085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380</w:t>
                                </w:r>
                              </w:p>
                            </w:txbxContent>
                          </wps:txbx>
                          <wps:bodyPr rot="0" vert="horz" wrap="square" lIns="91440" tIns="45720" rIns="91440" bIns="45720" anchor="t" anchorCtr="0" upright="1">
                            <a:noAutofit/>
                          </wps:bodyPr>
                        </wps:wsp>
                        <wps:wsp>
                          <wps:cNvPr id="145" name="Text Box 57"/>
                          <wps:cNvSpPr txBox="1">
                            <a:spLocks noChangeArrowheads="1"/>
                          </wps:cNvSpPr>
                          <wps:spPr bwMode="auto">
                            <a:xfrm>
                              <a:off x="1341" y="1049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390</w:t>
                                </w:r>
                              </w:p>
                            </w:txbxContent>
                          </wps:txbx>
                          <wps:bodyPr rot="0" vert="horz" wrap="square" lIns="91440" tIns="45720" rIns="91440" bIns="45720" anchor="t" anchorCtr="0" upright="1">
                            <a:noAutofit/>
                          </wps:bodyPr>
                        </wps:wsp>
                        <wps:wsp>
                          <wps:cNvPr id="146" name="Text Box 58"/>
                          <wps:cNvSpPr txBox="1">
                            <a:spLocks noChangeArrowheads="1"/>
                          </wps:cNvSpPr>
                          <wps:spPr bwMode="auto">
                            <a:xfrm>
                              <a:off x="1341" y="1013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4000</w:t>
                                </w:r>
                              </w:p>
                            </w:txbxContent>
                          </wps:txbx>
                          <wps:bodyPr rot="0" vert="horz" wrap="square" lIns="91440" tIns="45720" rIns="91440" bIns="45720" anchor="t" anchorCtr="0" upright="1">
                            <a:noAutofit/>
                          </wps:bodyPr>
                        </wps:wsp>
                        <wps:wsp>
                          <wps:cNvPr id="147" name="Text Box 59"/>
                          <wps:cNvSpPr txBox="1">
                            <a:spLocks noChangeArrowheads="1"/>
                          </wps:cNvSpPr>
                          <wps:spPr bwMode="auto">
                            <a:xfrm>
                              <a:off x="1341" y="977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410</w:t>
                                </w:r>
                              </w:p>
                            </w:txbxContent>
                          </wps:txbx>
                          <wps:bodyPr rot="0" vert="horz" wrap="square" lIns="91440" tIns="45720" rIns="91440" bIns="45720" anchor="t" anchorCtr="0" upright="1">
                            <a:noAutofit/>
                          </wps:bodyPr>
                        </wps:wsp>
                        <wps:wsp>
                          <wps:cNvPr id="148" name="Text Box 60"/>
                          <wps:cNvSpPr txBox="1">
                            <a:spLocks noChangeArrowheads="1"/>
                          </wps:cNvSpPr>
                          <wps:spPr bwMode="auto">
                            <a:xfrm>
                              <a:off x="1341" y="941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4200</w:t>
                                </w:r>
                              </w:p>
                            </w:txbxContent>
                          </wps:txbx>
                          <wps:bodyPr rot="0" vert="horz" wrap="square" lIns="91440" tIns="45720" rIns="91440" bIns="45720" anchor="t" anchorCtr="0" upright="1">
                            <a:noAutofit/>
                          </wps:bodyPr>
                        </wps:wsp>
                        <wps:wsp>
                          <wps:cNvPr id="149" name="Text Box 61"/>
                          <wps:cNvSpPr txBox="1">
                            <a:spLocks noChangeArrowheads="1"/>
                          </wps:cNvSpPr>
                          <wps:spPr bwMode="auto">
                            <a:xfrm>
                              <a:off x="1341" y="905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4300</w:t>
                                </w:r>
                              </w:p>
                            </w:txbxContent>
                          </wps:txbx>
                          <wps:bodyPr rot="0" vert="horz" wrap="square" lIns="91440" tIns="45720" rIns="91440" bIns="45720" anchor="t" anchorCtr="0" upright="1">
                            <a:noAutofit/>
                          </wps:bodyPr>
                        </wps:wsp>
                        <wps:wsp>
                          <wps:cNvPr id="150" name="Text Box 62"/>
                          <wps:cNvSpPr txBox="1">
                            <a:spLocks noChangeArrowheads="1"/>
                          </wps:cNvSpPr>
                          <wps:spPr bwMode="auto">
                            <a:xfrm>
                              <a:off x="1341" y="869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4400</w:t>
                                </w:r>
                              </w:p>
                            </w:txbxContent>
                          </wps:txbx>
                          <wps:bodyPr rot="0" vert="horz" wrap="square" lIns="91440" tIns="45720" rIns="91440" bIns="45720" anchor="t" anchorCtr="0" upright="1">
                            <a:noAutofit/>
                          </wps:bodyPr>
                        </wps:wsp>
                        <wps:wsp>
                          <wps:cNvPr id="151" name="Text Box 63"/>
                          <wps:cNvSpPr txBox="1">
                            <a:spLocks noChangeArrowheads="1"/>
                          </wps:cNvSpPr>
                          <wps:spPr bwMode="auto">
                            <a:xfrm>
                              <a:off x="1341" y="833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4500</w:t>
                                </w:r>
                              </w:p>
                            </w:txbxContent>
                          </wps:txbx>
                          <wps:bodyPr rot="0" vert="horz" wrap="square" lIns="91440" tIns="45720" rIns="91440" bIns="45720" anchor="t" anchorCtr="0" upright="1">
                            <a:noAutofit/>
                          </wps:bodyPr>
                        </wps:wsp>
                        <wps:wsp>
                          <wps:cNvPr id="152" name="Text Box 64"/>
                          <wps:cNvSpPr txBox="1">
                            <a:spLocks noChangeArrowheads="1"/>
                          </wps:cNvSpPr>
                          <wps:spPr bwMode="auto">
                            <a:xfrm>
                              <a:off x="1341" y="797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4600</w:t>
                                </w:r>
                              </w:p>
                            </w:txbxContent>
                          </wps:txbx>
                          <wps:bodyPr rot="0" vert="horz" wrap="square" lIns="91440" tIns="45720" rIns="91440" bIns="45720" anchor="t" anchorCtr="0" upright="1">
                            <a:noAutofit/>
                          </wps:bodyPr>
                        </wps:wsp>
                        <wps:wsp>
                          <wps:cNvPr id="153" name="Text Box 65"/>
                          <wps:cNvSpPr txBox="1">
                            <a:spLocks noChangeArrowheads="1"/>
                          </wps:cNvSpPr>
                          <wps:spPr bwMode="auto">
                            <a:xfrm>
                              <a:off x="1341" y="761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4700</w:t>
                                </w:r>
                              </w:p>
                            </w:txbxContent>
                          </wps:txbx>
                          <wps:bodyPr rot="0" vert="horz" wrap="square" lIns="91440" tIns="45720" rIns="91440" bIns="45720" anchor="t" anchorCtr="0" upright="1">
                            <a:noAutofit/>
                          </wps:bodyPr>
                        </wps:wsp>
                        <wps:wsp>
                          <wps:cNvPr id="154" name="Text Box 66"/>
                          <wps:cNvSpPr txBox="1">
                            <a:spLocks noChangeArrowheads="1"/>
                          </wps:cNvSpPr>
                          <wps:spPr bwMode="auto">
                            <a:xfrm>
                              <a:off x="1341" y="725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4800</w:t>
                                </w:r>
                              </w:p>
                            </w:txbxContent>
                          </wps:txbx>
                          <wps:bodyPr rot="0" vert="horz" wrap="square" lIns="91440" tIns="45720" rIns="91440" bIns="45720" anchor="t" anchorCtr="0" upright="1">
                            <a:noAutofit/>
                          </wps:bodyPr>
                        </wps:wsp>
                        <wps:wsp>
                          <wps:cNvPr id="155" name="Text Box 67"/>
                          <wps:cNvSpPr txBox="1">
                            <a:spLocks noChangeArrowheads="1"/>
                          </wps:cNvSpPr>
                          <wps:spPr bwMode="auto">
                            <a:xfrm>
                              <a:off x="1341" y="689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490</w:t>
                                </w:r>
                              </w:p>
                            </w:txbxContent>
                          </wps:txbx>
                          <wps:bodyPr rot="0" vert="horz" wrap="square" lIns="91440" tIns="45720" rIns="91440" bIns="45720" anchor="t" anchorCtr="0" upright="1">
                            <a:noAutofit/>
                          </wps:bodyPr>
                        </wps:wsp>
                      </wpg:grpSp>
                      <wps:wsp>
                        <wps:cNvPr id="156" name="Freeform 68"/>
                        <wps:cNvSpPr>
                          <a:spLocks/>
                        </wps:cNvSpPr>
                        <wps:spPr bwMode="auto">
                          <a:xfrm>
                            <a:off x="2214" y="5424"/>
                            <a:ext cx="7560" cy="4680"/>
                          </a:xfrm>
                          <a:custGeom>
                            <a:avLst/>
                            <a:gdLst>
                              <a:gd name="T0" fmla="*/ 0 w 7560"/>
                              <a:gd name="T1" fmla="*/ 1440 h 4680"/>
                              <a:gd name="T2" fmla="*/ 540 w 7560"/>
                              <a:gd name="T3" fmla="*/ 1800 h 4680"/>
                              <a:gd name="T4" fmla="*/ 1260 w 7560"/>
                              <a:gd name="T5" fmla="*/ 1080 h 4680"/>
                              <a:gd name="T6" fmla="*/ 1980 w 7560"/>
                              <a:gd name="T7" fmla="*/ 2880 h 4680"/>
                              <a:gd name="T8" fmla="*/ 2700 w 7560"/>
                              <a:gd name="T9" fmla="*/ 3960 h 4680"/>
                              <a:gd name="T10" fmla="*/ 3420 w 7560"/>
                              <a:gd name="T11" fmla="*/ 3240 h 4680"/>
                              <a:gd name="T12" fmla="*/ 4140 w 7560"/>
                              <a:gd name="T13" fmla="*/ 4320 h 4680"/>
                              <a:gd name="T14" fmla="*/ 4860 w 7560"/>
                              <a:gd name="T15" fmla="*/ 4680 h 4680"/>
                              <a:gd name="T16" fmla="*/ 5580 w 7560"/>
                              <a:gd name="T17" fmla="*/ 2880 h 4680"/>
                              <a:gd name="T18" fmla="*/ 6300 w 7560"/>
                              <a:gd name="T19" fmla="*/ 1260 h 4680"/>
                              <a:gd name="T20" fmla="*/ 7020 w 7560"/>
                              <a:gd name="T21" fmla="*/ 540 h 4680"/>
                              <a:gd name="T22" fmla="*/ 7560 w 7560"/>
                              <a:gd name="T23" fmla="*/ 0 h 4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560" h="4680">
                                <a:moveTo>
                                  <a:pt x="0" y="1440"/>
                                </a:moveTo>
                                <a:lnTo>
                                  <a:pt x="540" y="1800"/>
                                </a:lnTo>
                                <a:lnTo>
                                  <a:pt x="1260" y="1080"/>
                                </a:lnTo>
                                <a:lnTo>
                                  <a:pt x="1980" y="2880"/>
                                </a:lnTo>
                                <a:lnTo>
                                  <a:pt x="2700" y="3960"/>
                                </a:lnTo>
                                <a:lnTo>
                                  <a:pt x="3420" y="3240"/>
                                </a:lnTo>
                                <a:lnTo>
                                  <a:pt x="4140" y="4320"/>
                                </a:lnTo>
                                <a:lnTo>
                                  <a:pt x="4860" y="4680"/>
                                </a:lnTo>
                                <a:lnTo>
                                  <a:pt x="5580" y="2880"/>
                                </a:lnTo>
                                <a:lnTo>
                                  <a:pt x="6300" y="1260"/>
                                </a:lnTo>
                                <a:lnTo>
                                  <a:pt x="7020" y="540"/>
                                </a:lnTo>
                                <a:lnTo>
                                  <a:pt x="756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69"/>
                        <wps:cNvSpPr>
                          <a:spLocks/>
                        </wps:cNvSpPr>
                        <wps:spPr bwMode="auto">
                          <a:xfrm>
                            <a:off x="4374" y="6865"/>
                            <a:ext cx="5580" cy="2700"/>
                          </a:xfrm>
                          <a:custGeom>
                            <a:avLst/>
                            <a:gdLst>
                              <a:gd name="T0" fmla="*/ 0 w 5580"/>
                              <a:gd name="T1" fmla="*/ 0 h 2700"/>
                              <a:gd name="T2" fmla="*/ 720 w 5580"/>
                              <a:gd name="T3" fmla="*/ 360 h 2700"/>
                              <a:gd name="T4" fmla="*/ 1440 w 5580"/>
                              <a:gd name="T5" fmla="*/ 1080 h 2700"/>
                              <a:gd name="T6" fmla="*/ 2160 w 5580"/>
                              <a:gd name="T7" fmla="*/ 1800 h 2700"/>
                              <a:gd name="T8" fmla="*/ 2880 w 5580"/>
                              <a:gd name="T9" fmla="*/ 2340 h 2700"/>
                              <a:gd name="T10" fmla="*/ 3420 w 5580"/>
                              <a:gd name="T11" fmla="*/ 2700 h 2700"/>
                              <a:gd name="T12" fmla="*/ 4140 w 5580"/>
                              <a:gd name="T13" fmla="*/ 2520 h 2700"/>
                              <a:gd name="T14" fmla="*/ 4860 w 5580"/>
                              <a:gd name="T15" fmla="*/ 1620 h 2700"/>
                              <a:gd name="T16" fmla="*/ 5580 w 5580"/>
                              <a:gd name="T17" fmla="*/ 180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0" h="2700">
                                <a:moveTo>
                                  <a:pt x="0" y="0"/>
                                </a:moveTo>
                                <a:lnTo>
                                  <a:pt x="720" y="360"/>
                                </a:lnTo>
                                <a:lnTo>
                                  <a:pt x="1440" y="1080"/>
                                </a:lnTo>
                                <a:lnTo>
                                  <a:pt x="2160" y="1800"/>
                                </a:lnTo>
                                <a:lnTo>
                                  <a:pt x="2880" y="2340"/>
                                </a:lnTo>
                                <a:lnTo>
                                  <a:pt x="3420" y="2700"/>
                                </a:lnTo>
                                <a:lnTo>
                                  <a:pt x="4140" y="2520"/>
                                </a:lnTo>
                                <a:lnTo>
                                  <a:pt x="4860" y="1620"/>
                                </a:lnTo>
                                <a:lnTo>
                                  <a:pt x="5580" y="180"/>
                                </a:lnTo>
                              </a:path>
                            </a:pathLst>
                          </a:custGeom>
                          <a:noFill/>
                          <a:ln w="9525">
                            <a:solidFill>
                              <a:srgbClr val="00000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70"/>
                        <wps:cNvSpPr>
                          <a:spLocks/>
                        </wps:cNvSpPr>
                        <wps:spPr bwMode="auto">
                          <a:xfrm>
                            <a:off x="6534" y="7764"/>
                            <a:ext cx="3420" cy="1260"/>
                          </a:xfrm>
                          <a:custGeom>
                            <a:avLst/>
                            <a:gdLst>
                              <a:gd name="T0" fmla="*/ 0 w 3420"/>
                              <a:gd name="T1" fmla="*/ 0 h 1260"/>
                              <a:gd name="T2" fmla="*/ 720 w 3420"/>
                              <a:gd name="T3" fmla="*/ 540 h 1260"/>
                              <a:gd name="T4" fmla="*/ 1260 w 3420"/>
                              <a:gd name="T5" fmla="*/ 1080 h 1260"/>
                              <a:gd name="T6" fmla="*/ 1800 w 3420"/>
                              <a:gd name="T7" fmla="*/ 1260 h 1260"/>
                              <a:gd name="T8" fmla="*/ 2700 w 3420"/>
                              <a:gd name="T9" fmla="*/ 1080 h 1260"/>
                              <a:gd name="T10" fmla="*/ 3420 w 3420"/>
                              <a:gd name="T11" fmla="*/ 540 h 1260"/>
                            </a:gdLst>
                            <a:ahLst/>
                            <a:cxnLst>
                              <a:cxn ang="0">
                                <a:pos x="T0" y="T1"/>
                              </a:cxn>
                              <a:cxn ang="0">
                                <a:pos x="T2" y="T3"/>
                              </a:cxn>
                              <a:cxn ang="0">
                                <a:pos x="T4" y="T5"/>
                              </a:cxn>
                              <a:cxn ang="0">
                                <a:pos x="T6" y="T7"/>
                              </a:cxn>
                              <a:cxn ang="0">
                                <a:pos x="T8" y="T9"/>
                              </a:cxn>
                              <a:cxn ang="0">
                                <a:pos x="T10" y="T11"/>
                              </a:cxn>
                            </a:cxnLst>
                            <a:rect l="0" t="0" r="r" b="b"/>
                            <a:pathLst>
                              <a:path w="3420" h="1260">
                                <a:moveTo>
                                  <a:pt x="0" y="0"/>
                                </a:moveTo>
                                <a:lnTo>
                                  <a:pt x="720" y="540"/>
                                </a:lnTo>
                                <a:lnTo>
                                  <a:pt x="1260" y="1080"/>
                                </a:lnTo>
                                <a:lnTo>
                                  <a:pt x="1800" y="1260"/>
                                </a:lnTo>
                                <a:lnTo>
                                  <a:pt x="2700" y="1080"/>
                                </a:lnTo>
                                <a:lnTo>
                                  <a:pt x="3420" y="540"/>
                                </a:lnTo>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96" o:spid="_x0000_s1032" style="position:absolute;left:0;text-align:left;margin-left:0;margin-top:14.5pt;width:477pt;height:333pt;z-index:251660288" coordorigin="774,4704" coordsize="9540,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">
                <v:group id="Group 9" o:spid="_x0000_s1033" style="position:absolute;left:774;top:4704;width:9540;height:6660" coordorigin="1341,6354" coordsize="9540,66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group id="Group 10" o:spid="_x0000_s1034" style="position:absolute;left:1956;top:6354;width:8925;height:6660" coordorigin="1956,6354" coordsize="8925,66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group id="Group 11" o:spid="_x0000_s1035" style="position:absolute;left:2061;top:12384;width:8820;height:630" coordorigin="1701,9614" coordsize="9000,6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line id="Line 12" o:spid="_x0000_s1036" style="position:absolute;visibility:visible;mso-wrap-style:square" from="1701,9704" to="10701,9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HQSsUAAADcAAAADwAAAGRycy9kb3ducmV2LnhtbESPT0/DMAzF70h8h8hIu7F0O+xPWTYh&#10;qkkcBtI2xNk0pqlonKoJXfbt8QFpN1vv+b2fN7vsOzXSENvABmbTAhRxHWzLjYGP8/5xBSomZItd&#10;YDJwpQi77f3dBksbLnyk8ZQaJSEcSzTgUupLrWPtyGOchp5YtO8weEyyDo22A14k3Hd6XhQL7bFl&#10;aXDY04uj+uf06w0sXXXUS10dzu/V2M7W+S1/fq2NmTzk5ydQiXK6mf+vX63gF4Ivz8gEevs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sHQSsUAAADcAAAADwAAAAAAAAAA&#10;AAAAAAChAgAAZHJzL2Rvd25yZXYueG1sUEsFBgAAAAAEAAQA+QAAAJMDAAAAAA==&#10;">
                        <v:stroke endarrow="block"/>
                      </v:line>
                      <v:line id="Line 13" o:spid="_x0000_s1037" style="position:absolute;visibility:visible;mso-wrap-style:square" from="2421,9614" to="2421,9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v:line id="Line 14" o:spid="_x0000_s1038" style="position:absolute;visibility:visible;mso-wrap-style:square" from="3141,9629" to="3141,9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7MsQAAADcAAAADwAAAGRycy9kb3ducmV2LnhtbERPTWvCQBC9C/6HZYTedKOFUKKriFLQ&#10;Hkq1gh7H7JhEs7Nhd5uk/75bKPQ2j/c5i1VvatGS85VlBdNJAoI4t7riQsHp83X8AsIHZI21ZVLw&#10;TR5Wy+FggZm2HR+oPYZCxBD2GSooQ2gyKX1ekkE/sQ1x5G7WGQwRukJqh10MN7WcJUkqDVYcG0ps&#10;aFNS/jh+GQXv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zsyxAAAANwAAAAPAAAAAAAAAAAA&#10;AAAAAKECAABkcnMvZG93bnJldi54bWxQSwUGAAAAAAQABAD5AAAAkgMAAAAA&#10;"/>
                      <v:line id="Line 15" o:spid="_x0000_s1039" style="position:absolute;visibility:visible;mso-wrap-style:square" from="3861,9629" to="3861,9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eqcQAAADcAAAADwAAAGRycy9kb3ducmV2LnhtbERPTWvCQBC9C/6HZYTedGOFUKKriFLQ&#10;Hkq1gh7H7JhEs7Nhd5uk/75bKPQ2j/c5i1VvatGS85VlBdNJAoI4t7riQsHp83X8AsIHZI21ZVLw&#10;TR5Wy+FggZm2HR+oPYZCxBD2GSooQ2gyKX1ekkE/sQ1x5G7WGQwRukJqh10MN7V8TpJUGqw4NpTY&#10;0Kak/HH8Mgre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56pxAAAANwAAAAPAAAAAAAAAAAA&#10;AAAAAKECAABkcnMvZG93bnJldi54bWxQSwUGAAAAAAQABAD5AAAAkgMAAAAA&#10;"/>
                      <v:line id="Line 16" o:spid="_x0000_s1040" style="position:absolute;visibility:visible;mso-wrap-style:square" from="4581,9629" to="4581,9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line id="Line 17" o:spid="_x0000_s1041" style="position:absolute;visibility:visible;mso-wrap-style:square" from="5301,9629" to="5301,9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line id="Line 18" o:spid="_x0000_s1042" style="position:absolute;visibility:visible;mso-wrap-style:square" from="6021,9629" to="6021,9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w9McQAAADcAAAADwAAAGRycy9kb3ducmV2LnhtbERPS2vCQBC+C/6HZQRvurGFUFJXEUXQ&#10;Hkp9QD2O2TFJm50Nu2uS/vtuoeBtPr7nzJe9qUVLzleWFcymCQji3OqKCwXn03byAsIHZI21ZVLw&#10;Qx6Wi+Fgjpm2HR+oPYZCxBD2GSooQ2gyKX1ekkE/tQ1x5G7WGQwRukJqh10MN7V8SpJUGqw4NpTY&#10;0Lqk/Pt4Nwrenz/SdrV/2/Wf+/Sabw7Xy1fnlBqP+tUriEB9eIj/3Tsd5ycp/D0TL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XD0xxAAAANwAAAAPAAAAAAAAAAAA&#10;AAAAAKECAABkcnMvZG93bnJldi54bWxQSwUGAAAAAAQABAD5AAAAkgMAAAAA&#10;"/>
                      <v:line id="Line 19" o:spid="_x0000_s1043" style="position:absolute;visibility:visible;mso-wrap-style:square" from="6741,9614" to="6741,9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CYqsQAAADcAAAADwAAAGRycy9kb3ducmV2LnhtbERPS2vCQBC+F/oflhF6qxtbSCW6irQU&#10;1EOpD9DjmB2T2Oxs2F2T9N+7QqG3+fieM533phYtOV9ZVjAaJiCIc6srLhTsd5/PYxA+IGusLZOC&#10;X/Iwnz0+TDHTtuMNtdtQiBjCPkMFZQhNJqXPSzLoh7YhjtzZOoMhQldI7bCL4aaWL0mSSoMVx4YS&#10;G3ovKf/ZXo2Cr9fvtF2s1sv+sEpP+cfmdLx0TqmnQb+YgAjUh3/xn3up4/zk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EJiqxAAAANwAAAAPAAAAAAAAAAAA&#10;AAAAAKECAABkcnMvZG93bnJldi54bWxQSwUGAAAAAAQABAD5AAAAkgMAAAAA&#10;"/>
                      <v:line id="Line 20" o:spid="_x0000_s1044" style="position:absolute;visibility:visible;mso-wrap-style:square" from="7461,9614" to="7461,9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8M2McAAADcAAAADwAAAGRycy9kb3ducmV2LnhtbESPQUvDQBCF74L/YRmhN7vRQiix21IU&#10;oe2h2CrocZodk2h2Nuxuk/TfO4eCtxnem/e+WaxG16qeQmw8G3iYZqCIS28brgx8vL/ez0HFhGyx&#10;9UwGLhRhtby9WWBh/cAH6o+pUhLCsUADdUpdoXUsa3IYp74jFu3bB4dJ1lBpG3CQcNfqxyzLtcOG&#10;paHGjp5rKn+PZ2dgP3vL+/V2txk/t/mpfDmcvn6GYMzkblw/gUo0pn/z9XpjBT8T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jwzYxwAAANwAAAAPAAAAAAAA&#10;AAAAAAAAAKECAABkcnMvZG93bnJldi54bWxQSwUGAAAAAAQABAD5AAAAlQMAAAAA&#10;"/>
                      <v:line id="Line 21" o:spid="_x0000_s1045" style="position:absolute;visibility:visible;mso-wrap-style:square" from="8181,9614" to="8181,9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OpQ8QAAADcAAAADwAAAGRycy9kb3ducmV2LnhtbERPS2vCQBC+F/oflhF6qxtbCDW6irQU&#10;1EOpD9DjmB2T2Oxs2F2T9N+7QqG3+fieM533phYtOV9ZVjAaJiCIc6srLhTsd5/PbyB8QNZYWyYF&#10;v+RhPnt8mGKmbccbarehEDGEfYYKyhCaTEqfl2TQD21DHLmzdQZDhK6Q2mEXw00tX5IklQYrjg0l&#10;NvReUv6zvRoFX6/fabtYrZf9YZWe8o/N6XjpnFJPg34xARGoD//iP/dSx/nJ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w6lDxAAAANwAAAAPAAAAAAAAAAAA&#10;AAAAAKECAABkcnMvZG93bnJldi54bWxQSwUGAAAAAAQABAD5AAAAkgMAAAAA&#10;"/>
                      <v:line id="Line 22" o:spid="_x0000_s1046" style="position:absolute;visibility:visible;mso-wrap-style:square" from="8901,9614" to="8901,9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CWA8cAAADcAAAADwAAAGRycy9kb3ducmV2LnhtbESPQUvDQBCF70L/wzIFb3ZThSCx21Ja&#10;hNaD2CrY4zQ7TaLZ2bC7JvHfOwehtxnem/e+WaxG16qeQmw8G5jPMlDEpbcNVwY+3p/vHkHFhGyx&#10;9UwGfinCajm5WWBh/cAH6o+pUhLCsUADdUpdoXUsa3IYZ74jFu3ig8Mka6i0DThIuGv1fZbl2mHD&#10;0lBjR5uayu/jjzPw+vCW9+v9y2783Ofncns4n76GYMztdFw/gUo0pqv5/3pnBX8u+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IJYDxwAAANwAAAAPAAAAAAAA&#10;AAAAAAAAAKECAABkcnMvZG93bnJldi54bWxQSwUGAAAAAAQABAD5AAAAlQMAAAAA&#10;"/>
                      <v:line id="Line 23" o:spid="_x0000_s1047" style="position:absolute;visibility:visible;mso-wrap-style:square" from="9621,9614" to="9621,9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wzmMQAAADcAAAADwAAAGRycy9kb3ducmV2LnhtbERPTWvCQBC9F/oflin0VjdRCCV1FVEE&#10;9SBqC+1xzE6T1Oxs2N0m8d+7QqG3ebzPmc4H04iOnK8tK0hHCQjiwuqaSwUf7+uXVxA+IGtsLJOC&#10;K3mYzx4fpphr2/ORulMoRQxhn6OCKoQ2l9IXFRn0I9sSR+7bOoMhQldK7bCP4aaR4yTJpMGaY0OF&#10;LS0rKi6nX6NgPzlk3WK72wyf2+xcrI7nr5/eKfX8NCzeQAQawr/4z73RcX6awv2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bDOYxAAAANwAAAAPAAAAAAAAAAAA&#10;AAAAAKECAABkcnMvZG93bnJldi54bWxQSwUGAAAAAAQABAD5AAAAkgMAAAAA&#10;"/>
                      <v:line id="Line 24" o:spid="_x0000_s1048" style="position:absolute;visibility:visible;mso-wrap-style:square" from="10341,9614" to="10341,9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6t78QAAADcAAAADwAAAGRycy9kb3ducmV2LnhtbERPS2vCQBC+F/wPyxR6qxstBEldRSoF&#10;7aHUB9TjmB2TaHY27G6T+O/dguBtPr7nTOe9qUVLzleWFYyGCQji3OqKCwX73efrBIQPyBpry6Tg&#10;Sh7ms8HTFDNtO95Quw2FiCHsM1RQhtBkUvq8JIN+aBviyJ2sMxgidIXUDrsYbmo5TpJUGqw4NpTY&#10;0EdJ+WX7ZxR8v/2k7WL9tep/1+kxX26Oh3PnlHp57hfvIAL14SG+u1c6zh+N4f+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vq3vxAAAANwAAAAPAAAAAAAAAAAA&#10;AAAAAKECAABkcnMvZG93bnJldi54bWxQSwUGAAAAAAQABAD5AAAAkgMAAAAA&#10;"/>
                      <v:shape id="Text Box 25" o:spid="_x0000_s1049" type="#_x0000_t202" style="position:absolute;left:2241;top:988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rsidR="00C91E2E" w:rsidRDefault="00C91E2E" w:rsidP="00C91E2E">
                              <w:r>
                                <w:t>1</w:t>
                              </w:r>
                            </w:p>
                          </w:txbxContent>
                        </v:textbox>
                      </v:shape>
                      <v:shape id="Text Box 26" o:spid="_x0000_s1050" type="#_x0000_t202" style="position:absolute;left:2781;top:988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rsidR="00C91E2E" w:rsidRDefault="00C91E2E" w:rsidP="00C91E2E">
                              <w:pPr>
                                <w:jc w:val="right"/>
                              </w:pPr>
                              <w:r>
                                <w:t>2</w:t>
                              </w:r>
                            </w:p>
                          </w:txbxContent>
                        </v:textbox>
                      </v:shape>
                      <v:shape id="Text Box 27" o:spid="_x0000_s1051" type="#_x0000_t202" style="position:absolute;left:3501;top:988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rsidR="00C91E2E" w:rsidRDefault="00C91E2E" w:rsidP="00C91E2E">
                              <w:pPr>
                                <w:jc w:val="right"/>
                              </w:pPr>
                              <w:r>
                                <w:t>3</w:t>
                              </w:r>
                            </w:p>
                          </w:txbxContent>
                        </v:textbox>
                      </v:shape>
                      <v:shape id="Text Box 28" o:spid="_x0000_s1052" type="#_x0000_t202" style="position:absolute;left:4221;top:988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00sIA&#10;AADcAAAADwAAAGRycy9kb3ducmV2LnhtbERPTWvCQBC9C/0Pywi9md1IK5pmDcVS6KmitkJvQ3ZM&#10;gtnZkN2a9N93BcHbPN7n5MVoW3Gh3jeONaSJAkFcOtNwpeHr8D5bgvAB2WDrmDT8kYdi/TDJMTNu&#10;4B1d9qESMYR9hhrqELpMSl/WZNEnriOO3Mn1FkOEfSVNj0MMt62cK7WQFhuODTV2tKmpPO9/rYbv&#10;z9PP8Ultqzf73A1uVJLtSmr9OB1fX0AEGsNdfHN/mDg/XcD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LTSwgAAANwAAAAPAAAAAAAAAAAAAAAAAJgCAABkcnMvZG93&#10;bnJldi54bWxQSwUGAAAAAAQABAD1AAAAhwMAAAAA&#10;" filled="f" stroked="f">
                        <v:textbox>
                          <w:txbxContent>
                            <w:p w:rsidR="00C91E2E" w:rsidRDefault="00C91E2E" w:rsidP="00C91E2E">
                              <w:pPr>
                                <w:jc w:val="right"/>
                              </w:pPr>
                              <w:r>
                                <w:t>4</w:t>
                              </w:r>
                            </w:p>
                          </w:txbxContent>
                        </v:textbox>
                      </v:shape>
                      <v:shape id="Text Box 29" o:spid="_x0000_s1053" type="#_x0000_t202" style="position:absolute;left:4941;top:988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C91E2E" w:rsidRDefault="00C91E2E" w:rsidP="00C91E2E">
                              <w:pPr>
                                <w:jc w:val="right"/>
                              </w:pPr>
                              <w:r>
                                <w:t>5</w:t>
                              </w:r>
                            </w:p>
                          </w:txbxContent>
                        </v:textbox>
                      </v:shape>
                      <v:shape id="Text Box 30" o:spid="_x0000_s1054" type="#_x0000_t202" style="position:absolute;left:5661;top:988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8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Qiv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hTvEAAAA3AAAAA8AAAAAAAAAAAAAAAAAmAIAAGRycy9k&#10;b3ducmV2LnhtbFBLBQYAAAAABAAEAPUAAACJAwAAAAA=&#10;" filled="f" stroked="f">
                        <v:textbox>
                          <w:txbxContent>
                            <w:p w:rsidR="00C91E2E" w:rsidRDefault="00C91E2E" w:rsidP="00C91E2E">
                              <w:pPr>
                                <w:jc w:val="right"/>
                              </w:pPr>
                              <w:r>
                                <w:t>6</w:t>
                              </w:r>
                            </w:p>
                          </w:txbxContent>
                        </v:textbox>
                      </v:shape>
                      <v:shape id="Text Box 31" o:spid="_x0000_s1055" type="#_x0000_t202" style="position:absolute;left:6381;top:988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oMAA&#10;AADcAAAADwAAAGRycy9kb3ducmV2LnhtbERPS4vCMBC+L/gfwgh7WxNlV7QaRRRhTys+wdvQjG2x&#10;mZQm2u6/N4LgbT6+50znrS3FnWpfONbQ7ykQxKkzBWcaDvv11wiED8gGS8ek4Z88zGedjykmxjW8&#10;pfsuZCKGsE9QQx5ClUjp05ws+p6riCN3cbXFEGGdSVNjE8NtKQdKDaXFgmNDjhUtc0qvu5vVcPy7&#10;nE/fapOt7E/VuFZJtmOp9We3XUxABGrDW/xy/5o4vz+G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goMAAAADcAAAADwAAAAAAAAAAAAAAAACYAgAAZHJzL2Rvd25y&#10;ZXYueG1sUEsFBgAAAAAEAAQA9QAAAIUDAAAAAA==&#10;" filled="f" stroked="f">
                        <v:textbox>
                          <w:txbxContent>
                            <w:p w:rsidR="00C91E2E" w:rsidRDefault="00C91E2E" w:rsidP="00C91E2E">
                              <w:pPr>
                                <w:jc w:val="right"/>
                              </w:pPr>
                              <w:r>
                                <w:t>7</w:t>
                              </w:r>
                            </w:p>
                          </w:txbxContent>
                        </v:textbox>
                      </v:shape>
                      <v:shape id="Text Box 32" o:spid="_x0000_s1056" type="#_x0000_t202" style="position:absolute;left:7101;top:988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C91E2E" w:rsidRDefault="00C91E2E" w:rsidP="00C91E2E">
                              <w:pPr>
                                <w:jc w:val="right"/>
                              </w:pPr>
                              <w:r>
                                <w:t>8</w:t>
                              </w:r>
                            </w:p>
                          </w:txbxContent>
                        </v:textbox>
                      </v:shape>
                      <v:shape id="Text Box 33" o:spid="_x0000_s1057" type="#_x0000_t202" style="position:absolute;left:7821;top:988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rsidR="00C91E2E" w:rsidRDefault="00C91E2E" w:rsidP="00C91E2E">
                              <w:pPr>
                                <w:jc w:val="right"/>
                              </w:pPr>
                              <w:r>
                                <w:t>9</w:t>
                              </w:r>
                            </w:p>
                          </w:txbxContent>
                        </v:textbox>
                      </v:shape>
                      <v:shape id="Text Box 34" o:spid="_x0000_s1058" type="#_x0000_t202" style="position:absolute;left:8541;top:988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4bMEA&#10;AADcAAAADwAAAGRycy9kb3ducmV2LnhtbERPTYvCMBC9L/gfwgje1sTiLlqNIrsInlbWVcHb0Ixt&#10;sZmUJtr6740g7G0e73Pmy85W4kaNLx1rGA0VCOLMmZJzDfu/9fsEhA/IBivHpOFOHpaL3tscU+Na&#10;/qXbLuQihrBPUUMRQp1K6bOCLPqhq4kjd3aNxRBhk0vTYBvDbSUTpT6lxZJjQ4E1fRWUXXZXq+Hw&#10;cz4dx2qbf9uPunWdkmynUutBv1vNQATqwr/45d6YOD9J4PlMv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7eGzBAAAA3AAAAA8AAAAAAAAAAAAAAAAAmAIAAGRycy9kb3du&#10;cmV2LnhtbFBLBQYAAAAABAAEAPUAAACGAwAAAAA=&#10;" filled="f" stroked="f">
                        <v:textbox>
                          <w:txbxContent>
                            <w:p w:rsidR="00C91E2E" w:rsidRDefault="00C91E2E" w:rsidP="00C91E2E">
                              <w:pPr>
                                <w:jc w:val="right"/>
                              </w:pPr>
                              <w:r>
                                <w:t>10</w:t>
                              </w:r>
                            </w:p>
                          </w:txbxContent>
                        </v:textbox>
                      </v:shape>
                      <v:shape id="Text Box 35" o:spid="_x0000_s1059" type="#_x0000_t202" style="position:absolute;left:9261;top:988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C91E2E" w:rsidRDefault="00C91E2E" w:rsidP="00C91E2E">
                              <w:pPr>
                                <w:jc w:val="right"/>
                              </w:pPr>
                              <w:r>
                                <w:t>11</w:t>
                              </w:r>
                            </w:p>
                          </w:txbxContent>
                        </v:textbox>
                      </v:shape>
                      <v:shape id="Text Box 36" o:spid="_x0000_s1060" type="#_x0000_t202" style="position:absolute;left:9981;top:988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5Fg8IA&#10;AADcAAAADwAAAGRycy9kb3ducmV2LnhtbERPTWvCQBC9C/6HZYTezK4SpaZZpbQUerJoW6G3ITsm&#10;wexsyG6T9N93BcHbPN7n5LvRNqKnzteONSwSBYK4cKbmUsPX59v8EYQPyAYbx6ThjzzsttNJjplx&#10;Ax+oP4ZSxBD2GWqoQmgzKX1RkUWfuJY4cmfXWQwRdqU0HQ4x3DZyqdRaWqw5NlTY0ktFxeX4azV8&#10;788/p1R9lK921Q5uVJLtRmr9MBufn0AEGsNdfHO/mzh/m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kWDwgAAANwAAAAPAAAAAAAAAAAAAAAAAJgCAABkcnMvZG93&#10;bnJldi54bWxQSwUGAAAAAAQABAD1AAAAhwMAAAAA&#10;" filled="f" stroked="f">
                        <v:textbox>
                          <w:txbxContent>
                            <w:p w:rsidR="00C91E2E" w:rsidRDefault="00C91E2E" w:rsidP="00C91E2E">
                              <w:pPr>
                                <w:jc w:val="right"/>
                              </w:pPr>
                              <w:r>
                                <w:t>12</w:t>
                              </w:r>
                            </w:p>
                          </w:txbxContent>
                        </v:textbox>
                      </v:shape>
                    </v:group>
                    <v:line id="Line 37" o:spid="_x0000_s1061" style="position:absolute;flip:y;visibility:visible;mso-wrap-style:square" from="2061,6354" to="2061,12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xoIcUAAADcAAAADwAAAGRycy9kb3ducmV2LnhtbESPT2vCQBDF70K/wzIFL0E3KpWauor9&#10;IwjioeqhxyE7TUKzsyE7avz2rlDwNsN7vzdv5svO1epMbag8GxgNU1DEubcVFwaOh/XgFVQQZIu1&#10;ZzJwpQDLxVNvjpn1F/6m814KFUM4ZGigFGkyrUNeksMw9A1x1H5961Di2hbatniJ4a7W4zSdaocV&#10;xwslNvRRUv63P7lYY73jz8kkeXc6SWb09SPbVIsx/edu9QZKqJOH+Z/e2MiNX+D+TJxAL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nxoIcUAAADcAAAADwAAAAAAAAAA&#10;AAAAAAChAgAAZHJzL2Rvd25yZXYueG1sUEsFBgAAAAAEAAQA+QAAAJMDAAAAAA==&#10;">
                      <v:stroke endarrow="block"/>
                    </v:line>
                    <v:line id="Line 38" o:spid="_x0000_s1062" style="position:absolute;visibility:visible;mso-wrap-style:square" from="1956,12114" to="2136,12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hUcQAAADcAAAADwAAAGRycy9kb3ducmV2LnhtbERPTWvCQBC9C/6HZYTedKOFUKKriFLQ&#10;Hkq1gh7H7JhEs7Nhd5uk/75bKPQ2j/c5i1VvatGS85VlBdNJAoI4t7riQsHp83X8AsIHZI21ZVLw&#10;TR5Wy+FggZm2HR+oPYZCxBD2GSooQ2gyKX1ekkE/sQ1x5G7WGQwRukJqh10MN7WcJUkqDVYcG0ps&#10;aFNS/jh+GQXv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WFRxAAAANwAAAAPAAAAAAAAAAAA&#10;AAAAAKECAABkcnMvZG93bnJldi54bWxQSwUGAAAAAAQABAD5AAAAkgMAAAAA&#10;"/>
                    <v:line id="Line 39" o:spid="_x0000_s1063" style="position:absolute;visibility:visible;mso-wrap-style:square" from="1956,11754" to="2136,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40" o:spid="_x0000_s1064" style="position:absolute;visibility:visible;mso-wrap-style:square" from="1956,11394" to="2136,11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line id="Line 41" o:spid="_x0000_s1065" style="position:absolute;visibility:visible;mso-wrap-style:square" from="1971,11034" to="2151,11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b1I8QAAADcAAAADwAAAGRycy9kb3ducmV2LnhtbERPTWvCQBC9F/wPywi91U0tBJu6iiiC&#10;9iBqC+1xzE6T1Oxs2N0m8d+7gtDbPN7nTOe9qUVLzleWFTyPEhDEudUVFwo+P9ZPExA+IGusLZOC&#10;C3mYzwYPU8y07fhA7TEUIoawz1BBGUKTSenzkgz6kW2II/djncEQoSukdtjFcFPLcZKk0mDFsaHE&#10;hpYl5efjn1Gwe9mn7WL7vum/tukpXx1O37+dU+px2C/eQATqw7/47t7oOH/8C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vUjxAAAANwAAAAPAAAAAAAAAAAA&#10;AAAAAKECAABkcnMvZG93bnJldi54bWxQSwUGAAAAAAQABAD5AAAAkgMAAAAA&#10;"/>
                    <v:line id="Line 42" o:spid="_x0000_s1066" style="position:absolute;visibility:visible;mso-wrap-style:square" from="1956,10674" to="2136,10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line id="Line 43" o:spid="_x0000_s1067" style="position:absolute;visibility:visible;mso-wrap-style:square" from="1956,10314" to="2136,10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line id="Line 44" o:spid="_x0000_s1068" style="position:absolute;visibility:visible;mso-wrap-style:square" from="1956,9954" to="2136,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line id="Line 45" o:spid="_x0000_s1069" style="position:absolute;visibility:visible;mso-wrap-style:square" from="1956,9594" to="2136,9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line id="Line 46" o:spid="_x0000_s1070" style="position:absolute;visibility:visible;mso-wrap-style:square" from="1971,9234" to="2151,9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MYMQAAADcAAAADwAAAGRycy9kb3ducmV2LnhtbERPS2vCQBC+C/6HZYTedGMt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sxgxAAAANwAAAAPAAAAAAAAAAAA&#10;AAAAAKECAABkcnMvZG93bnJldi54bWxQSwUGAAAAAAQABAD5AAAAkgMAAAAA&#10;"/>
                    <v:line id="Line 47" o:spid="_x0000_s1071" style="position:absolute;visibility:visible;mso-wrap-style:square" from="1956,8874" to="2136,8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line id="Line 48" o:spid="_x0000_s1072" style="position:absolute;visibility:visible;mso-wrap-style:square" from="1956,8514" to="2136,8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49" o:spid="_x0000_s1073" style="position:absolute;visibility:visible;mso-wrap-style:square" from="1956,8154" to="2136,8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Line 50" o:spid="_x0000_s1074" style="position:absolute;visibility:visible;mso-wrap-style:square" from="1956,7794" to="2136,7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line id="Line 51" o:spid="_x0000_s1075" style="position:absolute;visibility:visible;mso-wrap-style:square" from="1971,7434" to="2151,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9j/sQAAADcAAAADwAAAGRycy9kb3ducmV2LnhtbERPS2vCQBC+C/6HZYTedGOFUFNXEUtB&#10;eyj1Ae1xzE6TaHY27G6T9N93C4K3+fies1j1phYtOV9ZVjCdJCCIc6srLhScjq/jJxA+IGusLZOC&#10;X/KwWg4HC8y07XhP7SEUIoawz1BBGUKTSenzkgz6iW2II/dtncEQoSukdtjFcFPLxyRJpcGKY0OJ&#10;DW1Kyq+HH6PgffaRtuvd27b/3KXn/GV//rp0TqmHUb9+BhGoD3fxzb3Vcf5sD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r2P+xAAAANwAAAAPAAAAAAAAAAAA&#10;AAAAAKECAABkcnMvZG93bnJldi54bWxQSwUGAAAAAAQABAD5AAAAkgMAAAAA&#10;"/>
                    <v:line id="Line 52" o:spid="_x0000_s1076" style="position:absolute;visibility:visible;mso-wrap-style:square" from="1956,7074" to="2136,7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group>
                  <v:shape id="Text Box 53" o:spid="_x0000_s1077" type="#_x0000_t202" style="position:absolute;left:1341;top:1193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C91E2E" w:rsidRDefault="00C91E2E" w:rsidP="00C91E2E">
                          <w:r>
                            <w:t>350</w:t>
                          </w:r>
                        </w:p>
                      </w:txbxContent>
                    </v:textbox>
                  </v:shape>
                  <v:shape id="Text Box 54" o:spid="_x0000_s1078" type="#_x0000_t202" style="position:absolute;left:1341;top:1157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rsidR="00C91E2E" w:rsidRDefault="00C91E2E" w:rsidP="00C91E2E">
                          <w:r>
                            <w:t>360</w:t>
                          </w:r>
                        </w:p>
                      </w:txbxContent>
                    </v:textbox>
                  </v:shape>
                  <v:shape id="Text Box 55" o:spid="_x0000_s1079" type="#_x0000_t202" style="position:absolute;left:1341;top:1121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C91E2E" w:rsidRDefault="00C91E2E" w:rsidP="00C91E2E">
                          <w:r>
                            <w:t>370</w:t>
                          </w:r>
                        </w:p>
                      </w:txbxContent>
                    </v:textbox>
                  </v:shape>
                  <v:shape id="Text Box 56" o:spid="_x0000_s1080" type="#_x0000_t202" style="position:absolute;left:1341;top:1085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C91E2E" w:rsidRDefault="00C91E2E" w:rsidP="00C91E2E">
                          <w:r>
                            <w:t>380</w:t>
                          </w:r>
                        </w:p>
                      </w:txbxContent>
                    </v:textbox>
                  </v:shape>
                  <v:shape id="Text Box 57" o:spid="_x0000_s1081" type="#_x0000_t202" style="position:absolute;left:1341;top:1049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0FuMIA&#10;AADcAAAADwAAAGRycy9kb3ducmV2LnhtbERPTWvCQBC9C/6HZQRvZtdipKZZpbQUPLVoW6G3ITsm&#10;wexsyG6T9N93BcHbPN7n5LvRNqKnzteONSwTBYK4cKbmUsPX59viEYQPyAYbx6ThjzzsttNJjplx&#10;Ax+oP4ZSxBD2GWqoQmgzKX1RkUWfuJY4cmfXWQwRdqU0HQ4x3DbyQam1tFhzbKiwpZeKisvx12r4&#10;fj//nFbqo3y1aTu4UUm2G6n1fDY+P4EINIa7+Obemzh/l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QW4wgAAANwAAAAPAAAAAAAAAAAAAAAAAJgCAABkcnMvZG93&#10;bnJldi54bWxQSwUGAAAAAAQABAD1AAAAhwMAAAAA&#10;" filled="f" stroked="f">
                    <v:textbox>
                      <w:txbxContent>
                        <w:p w:rsidR="00C91E2E" w:rsidRDefault="00C91E2E" w:rsidP="00C91E2E">
                          <w:r>
                            <w:t>390</w:t>
                          </w:r>
                        </w:p>
                      </w:txbxContent>
                    </v:textbox>
                  </v:shape>
                  <v:shape id="Text Box 58" o:spid="_x0000_s1082" type="#_x0000_t202" style="position:absolute;left:1341;top:1013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bz8IA&#10;AADcAAAADwAAAGRycy9kb3ducmV2LnhtbERPTWvCQBC9C/6HZQRvZlexoaZZpVQKnlq0rdDbkB2T&#10;YHY2ZLdJ+u+7BcHbPN7n5LvRNqKnzteONSwTBYK4cKbmUsPnx+viEYQPyAYbx6ThlzzsttNJjplx&#10;Ax+pP4VSxBD2GWqoQmgzKX1RkUWfuJY4chfXWQwRdqU0HQ4x3DZypVQqLdYcGyps6aWi4nr6sRq+&#10;3i7f57V6L/f2oR3cqCTbjdR6Phufn0AEGsNdfHMfTJy/T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5vPwgAAANwAAAAPAAAAAAAAAAAAAAAAAJgCAABkcnMvZG93&#10;bnJldi54bWxQSwUGAAAAAAQABAD1AAAAhwMAAAAA&#10;" filled="f" stroked="f">
                    <v:textbox>
                      <w:txbxContent>
                        <w:p w:rsidR="00C91E2E" w:rsidRDefault="00C91E2E" w:rsidP="00C91E2E">
                          <w:r>
                            <w:t>4000</w:t>
                          </w:r>
                        </w:p>
                      </w:txbxContent>
                    </v:textbox>
                  </v:shape>
                  <v:shape id="Text Box 59" o:spid="_x0000_s1083" type="#_x0000_t202" style="position:absolute;left:1341;top:977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C91E2E" w:rsidRDefault="00C91E2E" w:rsidP="00C91E2E">
                          <w:r>
                            <w:t>410</w:t>
                          </w:r>
                        </w:p>
                      </w:txbxContent>
                    </v:textbox>
                  </v:shape>
                  <v:shape id="Text Box 60" o:spid="_x0000_s1084" type="#_x0000_t202" style="position:absolute;left:1341;top:941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rsidR="00C91E2E" w:rsidRDefault="00C91E2E" w:rsidP="00C91E2E">
                          <w:r>
                            <w:t>4200</w:t>
                          </w:r>
                        </w:p>
                      </w:txbxContent>
                    </v:textbox>
                  </v:shape>
                  <v:shape id="Text Box 61" o:spid="_x0000_s1085" type="#_x0000_t202" style="position:absolute;left:1341;top:905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APvcIA&#10;AADcAAAADwAAAGRycy9kb3ducmV2LnhtbERPyWrDMBC9F/IPYgK51VJKWmInsgktgZ5amg1yG6yJ&#10;bWKNjKXG7t9XhUJu83jrrIvRtuJGvW8ca5gnCgRx6UzDlYbDfvu4BOEDssHWMWn4IQ9FPnlYY2bc&#10;wF9024VKxBD2GWqoQ+gyKX1Zk0WfuI44chfXWwwR9pU0PQ4x3LbySakXabHh2FBjR681ldfdt9Vw&#10;/LicTwv1Wb3Z525wo5JsU6n1bD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A+9wgAAANwAAAAPAAAAAAAAAAAAAAAAAJgCAABkcnMvZG93&#10;bnJldi54bWxQSwUGAAAAAAQABAD1AAAAhwMAAAAA&#10;" filled="f" stroked="f">
                    <v:textbox>
                      <w:txbxContent>
                        <w:p w:rsidR="00C91E2E" w:rsidRDefault="00C91E2E" w:rsidP="00C91E2E">
                          <w:r>
                            <w:t>4300</w:t>
                          </w:r>
                        </w:p>
                      </w:txbxContent>
                    </v:textbox>
                  </v:shape>
                  <v:shape id="Text Box 62" o:spid="_x0000_s1086" type="#_x0000_t202" style="position:absolute;left:1341;top:869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QA&#10;AADcAAAADwAAAGRycy9kb3ducmV2LnhtbESPQWvCQBCF74X+h2UKvdXdikobXaUoQk8VtRW8Ddkx&#10;CWZnQ3Y16b93DoK3Gd6b976ZLXpfqyu1sQps4X1gQBHnwVVcWPjdr98+QMWE7LAOTBb+KcJi/vw0&#10;w8yFjrd03aVCSQjHDC2UKTWZ1jEvyWMchIZYtFNoPSZZ20K7FjsJ97UeGjPRHiuWhhIbWpaUn3cX&#10;b+Hv53Q8jMymWPlx04XeaPaf2trXl/5rCipRnx7m+/W3E/yx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MP3EAAAA3AAAAA8AAAAAAAAAAAAAAAAAmAIAAGRycy9k&#10;b3ducmV2LnhtbFBLBQYAAAAABAAEAPUAAACJAwAAAAA=&#10;" filled="f" stroked="f">
                    <v:textbox>
                      <w:txbxContent>
                        <w:p w:rsidR="00C91E2E" w:rsidRDefault="00C91E2E" w:rsidP="00C91E2E">
                          <w:r>
                            <w:t>4400</w:t>
                          </w:r>
                        </w:p>
                      </w:txbxContent>
                    </v:textbox>
                  </v:shape>
                  <v:shape id="Text Box 63" o:spid="_x0000_s1087" type="#_x0000_t202" style="position:absolute;left:1341;top:833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C91E2E" w:rsidRDefault="00C91E2E" w:rsidP="00C91E2E">
                          <w:r>
                            <w:t>4500</w:t>
                          </w:r>
                        </w:p>
                      </w:txbxContent>
                    </v:textbox>
                  </v:shape>
                  <v:shape id="Text Box 64" o:spid="_x0000_s1088" type="#_x0000_t202" style="position:absolute;left:1341;top:797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rsidR="00C91E2E" w:rsidRDefault="00C91E2E" w:rsidP="00C91E2E">
                          <w:r>
                            <w:t>4600</w:t>
                          </w:r>
                        </w:p>
                      </w:txbxContent>
                    </v:textbox>
                  </v:shape>
                  <v:shape id="Text Box 65" o:spid="_x0000_s1089" type="#_x0000_t202" style="position:absolute;left:1341;top:761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rsidR="00C91E2E" w:rsidRDefault="00C91E2E" w:rsidP="00C91E2E">
                          <w:r>
                            <w:t>4700</w:t>
                          </w:r>
                        </w:p>
                      </w:txbxContent>
                    </v:textbox>
                  </v:shape>
                  <v:shape id="Text Box 66" o:spid="_x0000_s1090" type="#_x0000_t202" style="position:absolute;left:1341;top:725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rsidR="00C91E2E" w:rsidRDefault="00C91E2E" w:rsidP="00C91E2E">
                          <w:r>
                            <w:t>4800</w:t>
                          </w:r>
                        </w:p>
                      </w:txbxContent>
                    </v:textbox>
                  </v:shape>
                  <v:shape id="Text Box 67" o:spid="_x0000_s1091" type="#_x0000_t202" style="position:absolute;left:1341;top:689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rsidR="00C91E2E" w:rsidRDefault="00C91E2E" w:rsidP="00C91E2E">
                          <w:r>
                            <w:t>490</w:t>
                          </w:r>
                        </w:p>
                      </w:txbxContent>
                    </v:textbox>
                  </v:shape>
                </v:group>
                <v:shape id="Freeform 68" o:spid="_x0000_s1092" style="position:absolute;left:2214;top:5424;width:7560;height:4680;visibility:visible;mso-wrap-style:square;v-text-anchor:top" coordsize="7560,4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AWyMIA&#10;AADcAAAADwAAAGRycy9kb3ducmV2LnhtbERPS4vCMBC+L/gfwgheljXVRZGuUcQHeBFXXTwPzWxT&#10;bSalibb7740g7G0+vudM560txZ1qXzhWMOgnIIgzpwvOFfycNh8TED4gaywdk4I/8jCfdd6mmGrX&#10;8IHux5CLGMI+RQUmhCqV0meGLPq+q4gj9+tqiyHCOpe6xiaG21IOk2QsLRYcGwxWtDSUXY83q0Af&#10;5OX8vtzvGo3m/LlKvtcZLZTqddvFF4hAbfgXv9xbHeePxvB8Jl4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UBbIwgAAANwAAAAPAAAAAAAAAAAAAAAAAJgCAABkcnMvZG93&#10;bnJldi54bWxQSwUGAAAAAAQABAD1AAAAhwMAAAAA&#10;" path="m,1440r540,360l1260,1080r720,1800l2700,3960r720,-720l4140,4320r720,360l5580,2880,6300,1260,7020,540,7560,e" filled="f">
                  <v:path arrowok="t" o:connecttype="custom" o:connectlocs="0,1440;540,1800;1260,1080;1980,2880;2700,3960;3420,3240;4140,4320;4860,4680;5580,2880;6300,1260;7020,540;7560,0" o:connectangles="0,0,0,0,0,0,0,0,0,0,0,0"/>
                </v:shape>
                <v:shape id="Freeform 69" o:spid="_x0000_s1093" style="position:absolute;left:4374;top:6865;width:5580;height:2700;visibility:visible;mso-wrap-style:square;v-text-anchor:top" coordsize="5580,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W9sEA&#10;AADcAAAADwAAAGRycy9kb3ducmV2LnhtbERPTYvCMBC9L/gfwgje1lRxq1SjiCAIC8KqB49jM7bF&#10;ZlKS2Nb99ZuFhb3N433OatObWrTkfGVZwWScgCDOra64UHA5798XIHxA1lhbJgUv8rBZD95WmGnb&#10;8Re1p1CIGMI+QwVlCE0mpc9LMujHtiGO3N06gyFCV0jtsIvhppbTJEmlwYpjQ4kN7UrKH6enUeC0&#10;bNNZn77szXfF9vObrkc8KjUa9tsliEB9+Bf/uQ86zv+Yw+8z8QK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B1vbBAAAA3AAAAA8AAAAAAAAAAAAAAAAAmAIAAGRycy9kb3du&#10;cmV2LnhtbFBLBQYAAAAABAAEAPUAAACGAwAAAAA=&#10;" path="m,l720,360r720,720l2160,1800r720,540l3420,2700r720,-180l4860,1620,5580,180e" filled="f">
                  <v:stroke dashstyle="longDash"/>
                  <v:path arrowok="t" o:connecttype="custom" o:connectlocs="0,0;720,360;1440,1080;2160,1800;2880,2340;3420,2700;4140,2520;4860,1620;5580,180" o:connectangles="0,0,0,0,0,0,0,0,0"/>
                </v:shape>
                <v:shape id="Freeform 70" o:spid="_x0000_s1094" style="position:absolute;left:6534;top:7764;width:3420;height:1260;visibility:visible;mso-wrap-style:square;v-text-anchor:top" coordsize="3420,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WGK8UA&#10;AADcAAAADwAAAGRycy9kb3ducmV2LnhtbESPT2sCQQzF74LfYYjQW51VailbR1FRkNKDVek57GT/&#10;tDuZZWdc13765iB4S3gv7/0yX/auVh21ofJsYDJOQBFn3lZcGDifds9voEJEtlh7JgM3CrBcDAdz&#10;TK2/8hd1x1goCeGQooEyxibVOmQlOQxj3xCLlvvWYZS1LbRt8SrhrtbTJHnVDiuWhhIb2pSU/R4v&#10;zgB/z6o/zKYudx+H7cvuJ/9cc2fM06hfvYOK1MeH+X69t4I/E1p5Rib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dYYrxQAAANwAAAAPAAAAAAAAAAAAAAAAAJgCAABkcnMv&#10;ZG93bnJldi54bWxQSwUGAAAAAAQABAD1AAAAigMAAAAA&#10;" path="m,l720,540r540,540l1800,1260r900,-180l3420,540e" filled="f">
                  <v:stroke dashstyle="dash"/>
                  <v:path arrowok="t" o:connecttype="custom" o:connectlocs="0,0;720,540;1260,1080;1800,1260;2700,1080;3420,540" o:connectangles="0,0,0,0,0,0"/>
                </v:shape>
              </v:group>
            </w:pict>
          </mc:Fallback>
        </mc:AlternateContent>
      </w:r>
    </w:p>
    <w:p w:rsidR="00C91E2E" w:rsidRPr="00616CCB" w:rsidRDefault="00C91E2E" w:rsidP="00C91E2E">
      <w:pPr>
        <w:spacing w:line="360" w:lineRule="auto"/>
        <w:jc w:val="both"/>
      </w:pPr>
    </w:p>
    <w:p w:rsidR="00C91E2E" w:rsidRPr="00616CCB" w:rsidRDefault="00C91E2E" w:rsidP="00C91E2E">
      <w:pPr>
        <w:spacing w:line="360" w:lineRule="auto"/>
        <w:jc w:val="both"/>
      </w:pPr>
    </w:p>
    <w:p w:rsidR="00C91E2E" w:rsidRPr="00616CCB" w:rsidRDefault="00C91E2E" w:rsidP="00C91E2E">
      <w:pPr>
        <w:spacing w:line="360" w:lineRule="auto"/>
        <w:jc w:val="both"/>
      </w:pPr>
    </w:p>
    <w:p w:rsidR="00C91E2E" w:rsidRPr="00616CCB" w:rsidRDefault="00C91E2E" w:rsidP="00C91E2E">
      <w:pPr>
        <w:spacing w:line="360" w:lineRule="auto"/>
        <w:jc w:val="both"/>
      </w:pPr>
    </w:p>
    <w:p w:rsidR="00C91E2E" w:rsidRPr="00616CCB" w:rsidRDefault="00C91E2E" w:rsidP="00C91E2E">
      <w:pPr>
        <w:spacing w:line="360" w:lineRule="auto"/>
        <w:jc w:val="both"/>
      </w:pPr>
    </w:p>
    <w:p w:rsidR="00C91E2E" w:rsidRPr="00616CCB" w:rsidRDefault="00C91E2E" w:rsidP="00C91E2E">
      <w:pPr>
        <w:spacing w:line="360" w:lineRule="auto"/>
        <w:jc w:val="both"/>
      </w:pPr>
    </w:p>
    <w:p w:rsidR="00C91E2E" w:rsidRPr="00616CCB" w:rsidRDefault="00C91E2E" w:rsidP="00C91E2E">
      <w:pPr>
        <w:spacing w:line="360" w:lineRule="auto"/>
        <w:jc w:val="both"/>
      </w:pPr>
    </w:p>
    <w:p w:rsidR="00C91E2E" w:rsidRPr="00616CCB" w:rsidRDefault="00C91E2E" w:rsidP="00C91E2E">
      <w:pPr>
        <w:spacing w:line="360" w:lineRule="auto"/>
        <w:jc w:val="both"/>
      </w:pPr>
    </w:p>
    <w:p w:rsidR="00C91E2E" w:rsidRPr="00616CCB" w:rsidRDefault="00C91E2E" w:rsidP="00C91E2E">
      <w:pPr>
        <w:spacing w:line="360" w:lineRule="auto"/>
        <w:jc w:val="both"/>
      </w:pPr>
    </w:p>
    <w:p w:rsidR="00C91E2E" w:rsidRPr="00616CCB" w:rsidRDefault="00C91E2E" w:rsidP="00C91E2E">
      <w:pPr>
        <w:spacing w:line="360" w:lineRule="auto"/>
        <w:jc w:val="both"/>
      </w:pPr>
    </w:p>
    <w:p w:rsidR="00C91E2E" w:rsidRPr="00616CCB" w:rsidRDefault="00C91E2E" w:rsidP="00C91E2E">
      <w:pPr>
        <w:spacing w:line="360" w:lineRule="auto"/>
        <w:jc w:val="both"/>
      </w:pPr>
    </w:p>
    <w:p w:rsidR="00C91E2E" w:rsidRPr="00616CCB" w:rsidRDefault="00C91E2E" w:rsidP="00C91E2E">
      <w:pPr>
        <w:spacing w:line="360" w:lineRule="auto"/>
        <w:jc w:val="both"/>
      </w:pPr>
    </w:p>
    <w:p w:rsidR="00C91E2E" w:rsidRPr="00616CCB" w:rsidRDefault="00C91E2E" w:rsidP="00C91E2E">
      <w:pPr>
        <w:spacing w:line="360" w:lineRule="auto"/>
        <w:jc w:val="both"/>
      </w:pPr>
    </w:p>
    <w:p w:rsidR="00C91E2E" w:rsidRPr="00616CCB" w:rsidRDefault="00C91E2E" w:rsidP="00C91E2E">
      <w:pPr>
        <w:spacing w:line="360" w:lineRule="auto"/>
        <w:jc w:val="both"/>
      </w:pPr>
    </w:p>
    <w:p w:rsidR="00C91E2E" w:rsidRPr="00616CCB" w:rsidRDefault="00C91E2E" w:rsidP="00C91E2E">
      <w:pPr>
        <w:spacing w:line="360" w:lineRule="auto"/>
        <w:jc w:val="both"/>
      </w:pPr>
    </w:p>
    <w:p w:rsidR="00C91E2E" w:rsidRPr="00616CCB" w:rsidRDefault="00C91E2E" w:rsidP="00C91E2E">
      <w:pPr>
        <w:spacing w:line="360" w:lineRule="auto"/>
        <w:jc w:val="both"/>
      </w:pPr>
    </w:p>
    <w:p w:rsidR="00C91E2E" w:rsidRDefault="00C91E2E" w:rsidP="00C91E2E">
      <w:pPr>
        <w:spacing w:line="360" w:lineRule="auto"/>
        <w:ind w:firstLine="709"/>
        <w:jc w:val="both"/>
      </w:pPr>
    </w:p>
    <w:p w:rsidR="00C91E2E" w:rsidRPr="00616CCB" w:rsidRDefault="00C91E2E" w:rsidP="00C91E2E">
      <w:pPr>
        <w:spacing w:line="360" w:lineRule="auto"/>
        <w:ind w:firstLine="709"/>
        <w:jc w:val="both"/>
      </w:pPr>
      <w:r w:rsidRPr="00616CCB">
        <w:t>Ушбу таҳлил қуйидаги натижаларни кўрсатади:</w:t>
      </w:r>
    </w:p>
    <w:p w:rsidR="00C91E2E" w:rsidRPr="00616CCB" w:rsidRDefault="00C91E2E" w:rsidP="00C91E2E">
      <w:pPr>
        <w:numPr>
          <w:ilvl w:val="0"/>
          <w:numId w:val="5"/>
        </w:numPr>
        <w:spacing w:line="360" w:lineRule="auto"/>
        <w:jc w:val="both"/>
      </w:pPr>
      <w:r w:rsidRPr="00616CCB">
        <w:t>Ўртача катталикдаги даврлар қанча катта бўлса, худди шундай сирпаниш эффекти ҳам катта бўлади.</w:t>
      </w:r>
    </w:p>
    <w:p w:rsidR="00C91E2E" w:rsidRPr="00616CCB" w:rsidRDefault="00C91E2E" w:rsidP="00C91E2E">
      <w:pPr>
        <w:numPr>
          <w:ilvl w:val="0"/>
          <w:numId w:val="5"/>
        </w:numPr>
        <w:spacing w:line="360" w:lineRule="auto"/>
        <w:jc w:val="both"/>
      </w:pPr>
      <w:r w:rsidRPr="00616CCB">
        <w:t>Агар муҳим тасодифлик мавжуд бўлса, худди шундай вақт даври танланиши зарур.</w:t>
      </w:r>
    </w:p>
    <w:p w:rsidR="00C91E2E" w:rsidRPr="00616CCB" w:rsidRDefault="00C91E2E" w:rsidP="00C91E2E">
      <w:pPr>
        <w:numPr>
          <w:ilvl w:val="0"/>
          <w:numId w:val="5"/>
        </w:numPr>
        <w:spacing w:line="360" w:lineRule="auto"/>
        <w:jc w:val="both"/>
      </w:pPr>
      <w:r w:rsidRPr="00616CCB">
        <w:t>Қанчалик ўзгаришлар маълумотлардан кўп бўлса, шунчалик масъулиятни кучайтириш керак.</w:t>
      </w:r>
    </w:p>
    <w:p w:rsidR="00C91E2E" w:rsidRPr="00616CCB" w:rsidRDefault="00C91E2E" w:rsidP="00C91E2E">
      <w:pPr>
        <w:spacing w:line="360" w:lineRule="auto"/>
        <w:ind w:firstLine="709"/>
        <w:jc w:val="both"/>
      </w:pPr>
      <w:r w:rsidRPr="00616CCB">
        <w:t>Сирпанувчи ўртача катталиклар билан боғлиқ бўлган қуйидаги муаммолар мавжуд:</w:t>
      </w:r>
    </w:p>
    <w:p w:rsidR="00C91E2E" w:rsidRPr="00616CCB" w:rsidRDefault="00C91E2E" w:rsidP="00C91E2E">
      <w:pPr>
        <w:numPr>
          <w:ilvl w:val="0"/>
          <w:numId w:val="6"/>
        </w:numPr>
        <w:spacing w:line="360" w:lineRule="auto"/>
        <w:jc w:val="both"/>
      </w:pPr>
      <w:r w:rsidRPr="00616CCB">
        <w:t xml:space="preserve">Ҳисоблашларда олдинги </w:t>
      </w:r>
      <w:r w:rsidRPr="00616CCB">
        <w:rPr>
          <w:lang w:val="uz-Cyrl-UZ"/>
        </w:rPr>
        <w:t>қ</w:t>
      </w:r>
      <w:r w:rsidRPr="00616CCB">
        <w:t>ийматлар билан ҳозирги кейинги ра</w:t>
      </w:r>
      <w:r w:rsidRPr="00616CCB">
        <w:rPr>
          <w:lang w:val="uz-Cyrl-UZ"/>
        </w:rPr>
        <w:t>қ</w:t>
      </w:r>
      <w:r w:rsidRPr="00616CCB">
        <w:t>амлар билан бир хил ҳиссага эга бўлади.</w:t>
      </w:r>
    </w:p>
    <w:p w:rsidR="00C91E2E" w:rsidRPr="00616CCB" w:rsidRDefault="00C91E2E" w:rsidP="00C91E2E">
      <w:pPr>
        <w:numPr>
          <w:ilvl w:val="0"/>
          <w:numId w:val="6"/>
        </w:numPr>
        <w:spacing w:line="360" w:lineRule="auto"/>
        <w:jc w:val="both"/>
      </w:pPr>
      <w:r w:rsidRPr="00616CCB">
        <w:t>Агар маълумотларда мавсумий компонента бўлса, бу усул хатоларга олиб келиши мумкин.</w:t>
      </w:r>
    </w:p>
    <w:p w:rsidR="00C91E2E" w:rsidRPr="00616CCB" w:rsidRDefault="00C91E2E" w:rsidP="00C91E2E">
      <w:pPr>
        <w:numPr>
          <w:ilvl w:val="0"/>
          <w:numId w:val="6"/>
        </w:numPr>
        <w:spacing w:line="360" w:lineRule="auto"/>
        <w:jc w:val="both"/>
      </w:pPr>
      <w:r w:rsidRPr="00616CCB">
        <w:lastRenderedPageBreak/>
        <w:t>Бундай усул компьютерда ҳисоблашларини ва дастурлар бўлишини талаб қилади.</w:t>
      </w:r>
    </w:p>
    <w:p w:rsidR="00C91E2E" w:rsidRPr="00616CCB" w:rsidRDefault="00C91E2E" w:rsidP="00C91E2E">
      <w:pPr>
        <w:spacing w:line="360" w:lineRule="auto"/>
        <w:ind w:firstLine="709"/>
        <w:jc w:val="both"/>
      </w:pPr>
      <w:r w:rsidRPr="00616CCB">
        <w:t>Сирпанувчи ўртача катталиклар асосида текислаш баъзи камчиликларга эга. Булардан бири маълумотлар қатор</w:t>
      </w:r>
      <w:r w:rsidRPr="00616CCB">
        <w:rPr>
          <w:b/>
        </w:rPr>
        <w:t xml:space="preserve"> </w:t>
      </w:r>
      <w:r w:rsidRPr="00616CCB">
        <w:t>идаги илгариги даврлар кўрсаткичи билан яқин  келажакдаги бўлиб ўтган кўрсаткичлар орасидаги фарқ қилинмайди. Бу камчиликнинг олдини олиш учун экспоненциал текислаш усули қўлланилади. Ушбу усул тортилган ўртача катталикларга олиб келади. Математик жиҳатдан қуйидаги ифодани ёзиш мумкин:</w:t>
      </w:r>
    </w:p>
    <w:p w:rsidR="00C91E2E" w:rsidRPr="00616CCB" w:rsidRDefault="00C91E2E" w:rsidP="00C91E2E">
      <w:pPr>
        <w:spacing w:line="360" w:lineRule="auto"/>
        <w:ind w:firstLine="709"/>
        <w:jc w:val="both"/>
      </w:pPr>
    </w:p>
    <w:p w:rsidR="00C91E2E" w:rsidRPr="00616CCB" w:rsidRDefault="00C91E2E" w:rsidP="00C91E2E">
      <w:pPr>
        <w:spacing w:line="360" w:lineRule="auto"/>
        <w:jc w:val="center"/>
        <w:rPr>
          <w:i/>
        </w:rPr>
      </w:pPr>
      <w:r w:rsidRPr="00616CCB">
        <w:rPr>
          <w:i/>
        </w:rPr>
        <w:t xml:space="preserve">Янги прогноз = эски прогноз + </w:t>
      </w:r>
      <w:r w:rsidRPr="00616CCB">
        <w:rPr>
          <w:i/>
        </w:rPr>
        <w:sym w:font="Symbol" w:char="0061"/>
      </w:r>
      <w:r w:rsidRPr="00616CCB">
        <w:rPr>
          <w:i/>
        </w:rPr>
        <w:t xml:space="preserve"> (охирги к</w:t>
      </w:r>
      <w:r w:rsidRPr="00616CCB">
        <w:rPr>
          <w:b/>
          <w:i/>
        </w:rPr>
        <w:t>ўз</w:t>
      </w:r>
      <w:r w:rsidRPr="00616CCB">
        <w:rPr>
          <w:i/>
        </w:rPr>
        <w:t>атув – эски прогноз)</w:t>
      </w:r>
    </w:p>
    <w:p w:rsidR="00C91E2E" w:rsidRPr="00616CCB" w:rsidRDefault="00C91E2E" w:rsidP="00C91E2E">
      <w:pPr>
        <w:spacing w:line="360" w:lineRule="auto"/>
        <w:jc w:val="both"/>
      </w:pPr>
    </w:p>
    <w:p w:rsidR="00C91E2E" w:rsidRPr="00616CCB" w:rsidRDefault="00C91E2E" w:rsidP="00C91E2E">
      <w:pPr>
        <w:spacing w:line="360" w:lineRule="auto"/>
        <w:ind w:firstLine="709"/>
        <w:jc w:val="both"/>
      </w:pPr>
      <w:r w:rsidRPr="00616CCB">
        <w:t xml:space="preserve">Бу ерда: </w:t>
      </w:r>
      <w:r w:rsidRPr="00616CCB">
        <w:sym w:font="Symbol" w:char="0061"/>
      </w:r>
      <w:r w:rsidRPr="00616CCB">
        <w:t xml:space="preserve"> - текислаш константаси. </w:t>
      </w:r>
      <w:r w:rsidRPr="00616CCB">
        <w:sym w:font="Symbol" w:char="0061"/>
      </w:r>
      <w:r w:rsidRPr="00616CCB">
        <w:t xml:space="preserve"> 0 дан 1 гача бўлиб, унинг юқори</w:t>
      </w:r>
      <w:r w:rsidRPr="00616CCB">
        <w:rPr>
          <w:b/>
        </w:rPr>
        <w:t xml:space="preserve"> </w:t>
      </w:r>
      <w:r w:rsidRPr="00616CCB">
        <w:t xml:space="preserve">Қиймати прогнозни ҳозирги </w:t>
      </w:r>
      <w:r w:rsidRPr="00616CCB">
        <w:rPr>
          <w:b/>
        </w:rPr>
        <w:t>ўз</w:t>
      </w:r>
      <w:r w:rsidRPr="00616CCB">
        <w:t>гаришларга сезгир қилиб қўяди.</w:t>
      </w:r>
    </w:p>
    <w:p w:rsidR="00C91E2E" w:rsidRPr="00616CCB" w:rsidRDefault="00C91E2E" w:rsidP="00C91E2E">
      <w:pPr>
        <w:spacing w:line="360" w:lineRule="auto"/>
        <w:ind w:firstLine="709"/>
        <w:jc w:val="both"/>
      </w:pPr>
      <w:r w:rsidRPr="00616CCB">
        <w:t>Экспоненциал текислашда қуйидаги формула ишлатилади:</w:t>
      </w:r>
    </w:p>
    <w:p w:rsidR="00C91E2E" w:rsidRPr="00616CCB" w:rsidRDefault="00C91E2E" w:rsidP="00C91E2E">
      <w:pPr>
        <w:spacing w:line="360" w:lineRule="auto"/>
        <w:jc w:val="center"/>
      </w:pPr>
    </w:p>
    <w:p w:rsidR="00C91E2E" w:rsidRPr="00616CCB" w:rsidRDefault="00C91E2E" w:rsidP="00C91E2E">
      <w:pPr>
        <w:spacing w:line="360" w:lineRule="auto"/>
        <w:jc w:val="center"/>
        <w:rPr>
          <w:i/>
        </w:rPr>
      </w:pPr>
      <w:r w:rsidRPr="00616CCB">
        <w:rPr>
          <w:i/>
          <w:lang w:val="en-US"/>
        </w:rPr>
        <w:t>U</w:t>
      </w:r>
      <w:r w:rsidRPr="00616CCB">
        <w:rPr>
          <w:i/>
          <w:vertAlign w:val="subscript"/>
          <w:lang w:val="en-US"/>
        </w:rPr>
        <w:t>t</w:t>
      </w:r>
      <w:r w:rsidRPr="00616CCB">
        <w:rPr>
          <w:i/>
        </w:rPr>
        <w:t xml:space="preserve"> = </w:t>
      </w:r>
      <w:r w:rsidRPr="00616CCB">
        <w:rPr>
          <w:i/>
        </w:rPr>
        <w:sym w:font="Symbol" w:char="0061"/>
      </w:r>
      <w:r w:rsidRPr="00616CCB">
        <w:rPr>
          <w:i/>
          <w:lang w:val="en-US"/>
        </w:rPr>
        <w:t>d</w:t>
      </w:r>
      <w:r w:rsidRPr="00616CCB">
        <w:rPr>
          <w:i/>
        </w:rPr>
        <w:t xml:space="preserve"> </w:t>
      </w:r>
      <w:r w:rsidRPr="00616CCB">
        <w:rPr>
          <w:i/>
          <w:vertAlign w:val="subscript"/>
          <w:lang w:val="en-US"/>
        </w:rPr>
        <w:t>t</w:t>
      </w:r>
      <w:r w:rsidRPr="00616CCB">
        <w:rPr>
          <w:i/>
        </w:rPr>
        <w:t xml:space="preserve"> + (1 - </w:t>
      </w:r>
      <w:r w:rsidRPr="00616CCB">
        <w:rPr>
          <w:i/>
        </w:rPr>
        <w:sym w:font="Symbol" w:char="0061"/>
      </w:r>
      <w:r w:rsidRPr="00616CCB">
        <w:rPr>
          <w:i/>
        </w:rPr>
        <w:t>)</w:t>
      </w:r>
      <w:r w:rsidRPr="00616CCB">
        <w:rPr>
          <w:i/>
          <w:lang w:val="en-US"/>
        </w:rPr>
        <w:t>U</w:t>
      </w:r>
      <w:r w:rsidRPr="00616CCB">
        <w:rPr>
          <w:i/>
          <w:vertAlign w:val="subscript"/>
          <w:lang w:val="en-US"/>
        </w:rPr>
        <w:t>t</w:t>
      </w:r>
      <w:r w:rsidRPr="00616CCB">
        <w:rPr>
          <w:i/>
          <w:vertAlign w:val="subscript"/>
        </w:rPr>
        <w:t>-1</w:t>
      </w:r>
    </w:p>
    <w:p w:rsidR="00C91E2E" w:rsidRPr="00616CCB" w:rsidRDefault="00C91E2E" w:rsidP="00C91E2E">
      <w:pPr>
        <w:spacing w:line="360" w:lineRule="auto"/>
        <w:jc w:val="both"/>
      </w:pPr>
    </w:p>
    <w:p w:rsidR="00C91E2E" w:rsidRPr="00616CCB" w:rsidRDefault="00C91E2E" w:rsidP="00C91E2E">
      <w:pPr>
        <w:spacing w:line="360" w:lineRule="auto"/>
        <w:jc w:val="both"/>
      </w:pPr>
      <w:r w:rsidRPr="00616CCB">
        <w:t xml:space="preserve">Бу ерда: </w:t>
      </w:r>
      <w:r w:rsidRPr="00616CCB">
        <w:rPr>
          <w:lang w:val="en-US"/>
        </w:rPr>
        <w:t>d</w:t>
      </w:r>
      <w:r w:rsidRPr="00616CCB">
        <w:rPr>
          <w:vertAlign w:val="subscript"/>
          <w:lang w:val="en-US"/>
        </w:rPr>
        <w:t>t</w:t>
      </w:r>
      <w:r w:rsidRPr="00616CCB">
        <w:t xml:space="preserve"> – </w:t>
      </w:r>
      <w:r w:rsidRPr="00616CCB">
        <w:rPr>
          <w:lang w:val="en-US"/>
        </w:rPr>
        <w:t>t</w:t>
      </w:r>
      <w:r w:rsidRPr="00616CCB">
        <w:t xml:space="preserve"> даврда кузатилган кўрсаткич.</w:t>
      </w:r>
    </w:p>
    <w:p w:rsidR="00C91E2E" w:rsidRPr="00616CCB" w:rsidRDefault="00C91E2E" w:rsidP="00C91E2E">
      <w:pPr>
        <w:spacing w:line="360" w:lineRule="auto"/>
        <w:jc w:val="both"/>
      </w:pPr>
      <w:r w:rsidRPr="00616CCB">
        <w:t xml:space="preserve">           </w:t>
      </w:r>
      <w:r w:rsidRPr="00616CCB">
        <w:rPr>
          <w:lang w:val="en-US"/>
        </w:rPr>
        <w:t>U</w:t>
      </w:r>
      <w:r w:rsidRPr="00616CCB">
        <w:rPr>
          <w:vertAlign w:val="subscript"/>
          <w:lang w:val="en-US"/>
        </w:rPr>
        <w:t>t</w:t>
      </w:r>
      <w:r w:rsidRPr="00616CCB">
        <w:rPr>
          <w:vertAlign w:val="subscript"/>
        </w:rPr>
        <w:t>-1</w:t>
      </w:r>
      <w:r w:rsidRPr="00616CCB">
        <w:t xml:space="preserve"> – </w:t>
      </w:r>
      <w:r w:rsidRPr="00616CCB">
        <w:rPr>
          <w:lang w:val="en-US"/>
        </w:rPr>
        <w:t>t</w:t>
      </w:r>
      <w:r w:rsidRPr="00616CCB">
        <w:t>-1 даврдаги прогноз.</w:t>
      </w:r>
    </w:p>
    <w:p w:rsidR="00C91E2E" w:rsidRPr="00616CCB" w:rsidRDefault="00C91E2E" w:rsidP="00C91E2E">
      <w:pPr>
        <w:spacing w:line="360" w:lineRule="auto"/>
        <w:jc w:val="both"/>
      </w:pPr>
      <w:r w:rsidRPr="00616CCB">
        <w:t xml:space="preserve">            </w:t>
      </w:r>
      <w:r w:rsidRPr="00616CCB">
        <w:sym w:font="Symbol" w:char="0061"/>
      </w:r>
      <w:r w:rsidRPr="00616CCB">
        <w:t xml:space="preserve"> нинг </w:t>
      </w:r>
      <w:r w:rsidRPr="00616CCB">
        <w:rPr>
          <w:lang w:val="uz-Cyrl-UZ"/>
        </w:rPr>
        <w:t>қ</w:t>
      </w:r>
      <w:r w:rsidRPr="00616CCB">
        <w:t>иймати одатда 0,5; 0,3 қилиб белгиланади.</w:t>
      </w:r>
    </w:p>
    <w:p w:rsidR="00C91E2E" w:rsidRPr="00616CCB" w:rsidRDefault="00C91E2E" w:rsidP="00C91E2E">
      <w:pPr>
        <w:spacing w:line="360" w:lineRule="auto"/>
        <w:jc w:val="both"/>
      </w:pPr>
      <w:r w:rsidRPr="00616CCB">
        <w:t xml:space="preserve">            (</w:t>
      </w:r>
      <w:r w:rsidRPr="00616CCB">
        <w:sym w:font="Symbol" w:char="0061"/>
      </w:r>
      <w:r w:rsidRPr="00616CCB">
        <w:t>=0,1)</w:t>
      </w:r>
    </w:p>
    <w:p w:rsidR="00C91E2E" w:rsidRPr="00616CCB" w:rsidRDefault="00C91E2E" w:rsidP="00C91E2E">
      <w:pPr>
        <w:spacing w:line="360" w:lineRule="auto"/>
        <w:ind w:firstLine="709"/>
        <w:jc w:val="right"/>
        <w:rPr>
          <w:b/>
        </w:rPr>
      </w:pPr>
      <w:r w:rsidRPr="00616CCB">
        <w:rPr>
          <w:b/>
        </w:rPr>
        <w:t>Жадвал-</w:t>
      </w:r>
      <w:r w:rsidRPr="00616CCB">
        <w:rPr>
          <w:b/>
          <w:lang w:val="uz-Cyrl-UZ"/>
        </w:rPr>
        <w:t>8</w:t>
      </w:r>
      <w:r w:rsidRPr="00616CCB">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1"/>
        <w:gridCol w:w="1243"/>
        <w:gridCol w:w="1786"/>
        <w:gridCol w:w="1277"/>
        <w:gridCol w:w="1302"/>
        <w:gridCol w:w="1264"/>
        <w:gridCol w:w="1350"/>
      </w:tblGrid>
      <w:tr w:rsidR="00C91E2E" w:rsidRPr="00616CCB" w:rsidTr="00D8560B">
        <w:tc>
          <w:tcPr>
            <w:tcW w:w="1211"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ойлар</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rPr>
                <w:lang w:val="en-US"/>
              </w:rPr>
              <w:t>T</w:t>
            </w:r>
          </w:p>
        </w:tc>
        <w:tc>
          <w:tcPr>
            <w:tcW w:w="1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маълумотлар</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vertAlign w:val="subscript"/>
                <w:lang w:eastAsia="en-US"/>
              </w:rPr>
            </w:pPr>
            <w:r w:rsidRPr="00616CCB">
              <w:sym w:font="Symbol" w:char="0061"/>
            </w:r>
            <w:r w:rsidRPr="00616CCB">
              <w:rPr>
                <w:lang w:val="en-US"/>
              </w:rPr>
              <w:t>d</w:t>
            </w:r>
            <w:r w:rsidRPr="00616CCB">
              <w:rPr>
                <w:vertAlign w:val="subscript"/>
                <w:lang w:val="en-US"/>
              </w:rPr>
              <w:t>t</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w:t>
            </w:r>
            <w:r w:rsidRPr="00616CCB">
              <w:sym w:font="Symbol" w:char="0061"/>
            </w:r>
            <w:r w:rsidRPr="00616CCB">
              <w:t>)</w:t>
            </w:r>
            <w:r w:rsidRPr="00616CCB">
              <w:rPr>
                <w:lang w:val="en-US"/>
              </w:rPr>
              <w:t>U</w:t>
            </w:r>
            <w:r w:rsidRPr="00616CCB">
              <w:rPr>
                <w:vertAlign w:val="subscript"/>
                <w:lang w:val="en-US"/>
              </w:rPr>
              <w:t>t</w:t>
            </w:r>
            <w:r w:rsidRPr="00616CCB">
              <w:rPr>
                <w:vertAlign w:val="subscript"/>
              </w:rPr>
              <w:t>-1</w:t>
            </w:r>
          </w:p>
        </w:tc>
        <w:tc>
          <w:tcPr>
            <w:tcW w:w="126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rPr>
                <w:lang w:val="en-US"/>
              </w:rPr>
              <w:t>U</w:t>
            </w:r>
            <w:r w:rsidRPr="00616CCB">
              <w:rPr>
                <w:vertAlign w:val="subscript"/>
                <w:lang w:val="en-US"/>
              </w:rPr>
              <w:t>t</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Прогноз</w:t>
            </w:r>
          </w:p>
        </w:tc>
      </w:tr>
      <w:tr w:rsidR="00C91E2E" w:rsidRPr="00616CCB" w:rsidTr="00D8560B">
        <w:tc>
          <w:tcPr>
            <w:tcW w:w="1211"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Декабр</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0</w:t>
            </w:r>
          </w:p>
        </w:tc>
        <w:tc>
          <w:tcPr>
            <w:tcW w:w="1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w:t>
            </w:r>
          </w:p>
        </w:tc>
        <w:tc>
          <w:tcPr>
            <w:tcW w:w="126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104,0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104</w:t>
            </w:r>
          </w:p>
        </w:tc>
      </w:tr>
      <w:tr w:rsidR="00C91E2E" w:rsidRPr="00616CCB" w:rsidTr="00D8560B">
        <w:tc>
          <w:tcPr>
            <w:tcW w:w="1211"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Январ</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w:t>
            </w:r>
          </w:p>
        </w:tc>
        <w:tc>
          <w:tcPr>
            <w:tcW w:w="1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108</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10,8</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93,6</w:t>
            </w:r>
          </w:p>
        </w:tc>
        <w:tc>
          <w:tcPr>
            <w:tcW w:w="126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104,4</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104</w:t>
            </w:r>
          </w:p>
        </w:tc>
      </w:tr>
      <w:tr w:rsidR="00C91E2E" w:rsidRPr="00616CCB" w:rsidTr="00D8560B">
        <w:tc>
          <w:tcPr>
            <w:tcW w:w="1211"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Феврал</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w:t>
            </w:r>
          </w:p>
        </w:tc>
        <w:tc>
          <w:tcPr>
            <w:tcW w:w="1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124</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12,4</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93,6</w:t>
            </w:r>
          </w:p>
        </w:tc>
        <w:tc>
          <w:tcPr>
            <w:tcW w:w="126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106,0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106</w:t>
            </w:r>
          </w:p>
        </w:tc>
      </w:tr>
      <w:tr w:rsidR="00C91E2E" w:rsidRPr="00616CCB" w:rsidTr="00D8560B">
        <w:tc>
          <w:tcPr>
            <w:tcW w:w="1211"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Март</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w:t>
            </w:r>
          </w:p>
        </w:tc>
        <w:tc>
          <w:tcPr>
            <w:tcW w:w="1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132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13,2</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95,4</w:t>
            </w:r>
          </w:p>
        </w:tc>
        <w:tc>
          <w:tcPr>
            <w:tcW w:w="126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108,6</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109</w:t>
            </w:r>
          </w:p>
        </w:tc>
      </w:tr>
      <w:tr w:rsidR="00C91E2E" w:rsidRPr="00616CCB" w:rsidTr="00D8560B">
        <w:tc>
          <w:tcPr>
            <w:tcW w:w="1211"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Апрел</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w:t>
            </w:r>
          </w:p>
        </w:tc>
        <w:tc>
          <w:tcPr>
            <w:tcW w:w="1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130</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13,0</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98,1</w:t>
            </w:r>
          </w:p>
        </w:tc>
        <w:tc>
          <w:tcPr>
            <w:tcW w:w="126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111,1</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111</w:t>
            </w:r>
          </w:p>
        </w:tc>
      </w:tr>
      <w:tr w:rsidR="00C91E2E" w:rsidRPr="00616CCB" w:rsidTr="00D8560B">
        <w:tc>
          <w:tcPr>
            <w:tcW w:w="1211"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Май</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5</w:t>
            </w:r>
          </w:p>
        </w:tc>
        <w:tc>
          <w:tcPr>
            <w:tcW w:w="1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146</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14,0</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99,9</w:t>
            </w:r>
          </w:p>
        </w:tc>
        <w:tc>
          <w:tcPr>
            <w:tcW w:w="126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114,5</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115</w:t>
            </w:r>
          </w:p>
        </w:tc>
      </w:tr>
      <w:tr w:rsidR="00C91E2E" w:rsidRPr="00616CCB" w:rsidTr="00D8560B">
        <w:tc>
          <w:tcPr>
            <w:tcW w:w="1211"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Июн</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6</w:t>
            </w:r>
          </w:p>
        </w:tc>
        <w:tc>
          <w:tcPr>
            <w:tcW w:w="1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136</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13,6</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103,5</w:t>
            </w:r>
          </w:p>
        </w:tc>
        <w:tc>
          <w:tcPr>
            <w:tcW w:w="126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117,1</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117</w:t>
            </w:r>
          </w:p>
        </w:tc>
      </w:tr>
      <w:tr w:rsidR="00C91E2E" w:rsidRPr="00616CCB" w:rsidTr="00D8560B">
        <w:tc>
          <w:tcPr>
            <w:tcW w:w="1211"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Июл</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7</w:t>
            </w:r>
          </w:p>
        </w:tc>
        <w:tc>
          <w:tcPr>
            <w:tcW w:w="1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130</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13,0</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105,3</w:t>
            </w:r>
          </w:p>
        </w:tc>
        <w:tc>
          <w:tcPr>
            <w:tcW w:w="126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118,3</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118</w:t>
            </w:r>
          </w:p>
        </w:tc>
      </w:tr>
      <w:tr w:rsidR="00C91E2E" w:rsidRPr="00616CCB" w:rsidTr="00D8560B">
        <w:tc>
          <w:tcPr>
            <w:tcW w:w="1211"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Август</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8</w:t>
            </w:r>
          </w:p>
        </w:tc>
        <w:tc>
          <w:tcPr>
            <w:tcW w:w="1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120</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12,0</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106,2</w:t>
            </w:r>
          </w:p>
        </w:tc>
        <w:tc>
          <w:tcPr>
            <w:tcW w:w="126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118,2</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118</w:t>
            </w:r>
          </w:p>
        </w:tc>
      </w:tr>
      <w:tr w:rsidR="00C91E2E" w:rsidRPr="00616CCB" w:rsidTr="00D8560B">
        <w:tc>
          <w:tcPr>
            <w:tcW w:w="1211"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lastRenderedPageBreak/>
              <w:t>Сентябр</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9</w:t>
            </w:r>
          </w:p>
        </w:tc>
        <w:tc>
          <w:tcPr>
            <w:tcW w:w="1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120</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12,0</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106,2</w:t>
            </w:r>
          </w:p>
        </w:tc>
        <w:tc>
          <w:tcPr>
            <w:tcW w:w="126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118,3</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118</w:t>
            </w:r>
          </w:p>
        </w:tc>
      </w:tr>
      <w:tr w:rsidR="00C91E2E" w:rsidRPr="00616CCB" w:rsidTr="00D8560B">
        <w:tc>
          <w:tcPr>
            <w:tcW w:w="1211"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Октябр</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w:t>
            </w:r>
          </w:p>
        </w:tc>
        <w:tc>
          <w:tcPr>
            <w:tcW w:w="1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130</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13,0</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106,2</w:t>
            </w:r>
          </w:p>
        </w:tc>
        <w:tc>
          <w:tcPr>
            <w:tcW w:w="126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119,2</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119</w:t>
            </w:r>
          </w:p>
        </w:tc>
      </w:tr>
      <w:tr w:rsidR="00C91E2E" w:rsidRPr="00616CCB" w:rsidTr="00D8560B">
        <w:tc>
          <w:tcPr>
            <w:tcW w:w="1211"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Ноябр</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w:t>
            </w:r>
          </w:p>
        </w:tc>
        <w:tc>
          <w:tcPr>
            <w:tcW w:w="1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140</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14,0</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107,1</w:t>
            </w:r>
          </w:p>
        </w:tc>
        <w:tc>
          <w:tcPr>
            <w:tcW w:w="126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121,1</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121</w:t>
            </w:r>
          </w:p>
        </w:tc>
      </w:tr>
      <w:tr w:rsidR="00C91E2E" w:rsidRPr="00616CCB" w:rsidTr="00D8560B">
        <w:tc>
          <w:tcPr>
            <w:tcW w:w="1211"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Декабр</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12</w:t>
            </w:r>
          </w:p>
        </w:tc>
        <w:tc>
          <w:tcPr>
            <w:tcW w:w="1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140</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14,0</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108,9</w:t>
            </w:r>
          </w:p>
        </w:tc>
        <w:tc>
          <w:tcPr>
            <w:tcW w:w="126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122,9</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123</w:t>
            </w:r>
          </w:p>
        </w:tc>
      </w:tr>
    </w:tbl>
    <w:p w:rsidR="00C91E2E" w:rsidRPr="00616CCB" w:rsidRDefault="00C91E2E" w:rsidP="00C91E2E">
      <w:pPr>
        <w:spacing w:line="360" w:lineRule="auto"/>
        <w:jc w:val="both"/>
        <w:rPr>
          <w:lang w:eastAsia="en-US"/>
        </w:rPr>
      </w:pPr>
    </w:p>
    <w:p w:rsidR="00C91E2E" w:rsidRPr="00616CCB" w:rsidRDefault="00C91E2E" w:rsidP="00C91E2E">
      <w:pPr>
        <w:spacing w:line="360" w:lineRule="auto"/>
        <w:jc w:val="center"/>
        <w:rPr>
          <w:lang w:val="en-US"/>
        </w:rPr>
      </w:pPr>
      <w:r w:rsidRPr="00616CCB">
        <w:rPr>
          <w:lang w:val="en-US"/>
        </w:rPr>
        <w:t>A = T + C + R</w:t>
      </w:r>
    </w:p>
    <w:p w:rsidR="00C91E2E" w:rsidRPr="00616CCB" w:rsidRDefault="00C91E2E" w:rsidP="00C91E2E">
      <w:pPr>
        <w:spacing w:line="360" w:lineRule="auto"/>
        <w:ind w:firstLine="709"/>
        <w:jc w:val="both"/>
      </w:pPr>
      <w:r w:rsidRPr="00616CCB">
        <w:t xml:space="preserve">Бу ерда: </w:t>
      </w:r>
      <w:r w:rsidRPr="00616CCB">
        <w:rPr>
          <w:lang w:val="en-US"/>
        </w:rPr>
        <w:t>T</w:t>
      </w:r>
      <w:r w:rsidRPr="00616CCB">
        <w:t xml:space="preserve"> – тренд; </w:t>
      </w:r>
      <w:r w:rsidRPr="00616CCB">
        <w:rPr>
          <w:lang w:val="en-US"/>
        </w:rPr>
        <w:t>C</w:t>
      </w:r>
      <w:r w:rsidRPr="00616CCB">
        <w:t xml:space="preserve"> – циклик фактор; </w:t>
      </w:r>
      <w:r w:rsidRPr="00616CCB">
        <w:rPr>
          <w:lang w:val="en-US"/>
        </w:rPr>
        <w:t>R</w:t>
      </w:r>
      <w:r w:rsidRPr="00616CCB">
        <w:t xml:space="preserve"> – </w:t>
      </w:r>
      <w:r w:rsidRPr="00616CCB">
        <w:rPr>
          <w:lang w:val="uz-Cyrl-UZ"/>
        </w:rPr>
        <w:t>қ</w:t>
      </w:r>
      <w:r w:rsidRPr="00616CCB">
        <w:t>олди</w:t>
      </w:r>
      <w:r w:rsidRPr="00616CCB">
        <w:rPr>
          <w:lang w:val="uz-Cyrl-UZ"/>
        </w:rPr>
        <w:t>қ</w:t>
      </w:r>
      <w:r w:rsidRPr="00616CCB">
        <w:t>.</w:t>
      </w:r>
    </w:p>
    <w:p w:rsidR="00C91E2E" w:rsidRPr="00616CCB" w:rsidRDefault="00C91E2E" w:rsidP="00C91E2E">
      <w:pPr>
        <w:spacing w:line="360" w:lineRule="auto"/>
        <w:jc w:val="both"/>
      </w:pPr>
    </w:p>
    <w:p w:rsidR="00C91E2E" w:rsidRPr="00616CCB" w:rsidRDefault="00C91E2E" w:rsidP="00C91E2E">
      <w:pPr>
        <w:spacing w:line="360" w:lineRule="auto"/>
        <w:ind w:firstLine="709"/>
        <w:jc w:val="both"/>
      </w:pPr>
      <w:r w:rsidRPr="00616CCB">
        <w:t>Бир неча йиллик маълумотлар берилганда вақтли қатор</w:t>
      </w:r>
      <w:r w:rsidRPr="00616CCB">
        <w:rPr>
          <w:b/>
        </w:rPr>
        <w:t xml:space="preserve"> </w:t>
      </w:r>
      <w:r w:rsidRPr="00616CCB">
        <w:t xml:space="preserve"> маълумотлари ичида циклларни аниқлаш мумкин. Узок муддатли режалаштириш амалга оширганда «</w:t>
      </w:r>
      <w:r w:rsidRPr="00616CCB">
        <w:rPr>
          <w:lang w:val="en-US"/>
        </w:rPr>
        <w:t>C</w:t>
      </w:r>
      <w:r w:rsidRPr="00616CCB">
        <w:t>» лар бошқарув карорларни қабул</w:t>
      </w:r>
      <w:r w:rsidRPr="00616CCB">
        <w:rPr>
          <w:b/>
        </w:rPr>
        <w:t xml:space="preserve"> </w:t>
      </w:r>
      <w:r w:rsidRPr="00616CCB">
        <w:t>қилиш учун муҳим бўлиши мумкин. Циклик факторларни излаш учун узо</w:t>
      </w:r>
      <w:r w:rsidRPr="00616CCB">
        <w:rPr>
          <w:lang w:val="uz-Cyrl-UZ"/>
        </w:rPr>
        <w:t>қ</w:t>
      </w:r>
      <w:r w:rsidRPr="00616CCB">
        <w:t xml:space="preserve"> муддат давомида йиллик маълумотлар зарур. Фараз киламизки, тренд олдинда ҳисобланган. Шунингдек мавсумий факторлар йўқ, деб ҳисоблаймиз ва кузатувлардан трендни айириш орқали циклларни топишимиз мумкин.</w:t>
      </w:r>
    </w:p>
    <w:p w:rsidR="00C91E2E" w:rsidRPr="00616CCB" w:rsidRDefault="00C91E2E" w:rsidP="00C91E2E">
      <w:pPr>
        <w:spacing w:line="360" w:lineRule="auto"/>
        <w:ind w:firstLine="709"/>
        <w:jc w:val="right"/>
        <w:rPr>
          <w:b/>
        </w:rPr>
      </w:pPr>
      <w:r w:rsidRPr="00616CCB">
        <w:rPr>
          <w:b/>
        </w:rPr>
        <w:t>Жадвал-</w:t>
      </w:r>
      <w:r w:rsidRPr="00616CCB">
        <w:rPr>
          <w:b/>
          <w:lang w:val="uz-Cyrl-UZ"/>
        </w:rPr>
        <w:t>9</w:t>
      </w:r>
      <w:r w:rsidRPr="00616CCB">
        <w:rPr>
          <w:b/>
        </w:rPr>
        <w:t>.</w:t>
      </w:r>
    </w:p>
    <w:p w:rsidR="00C91E2E" w:rsidRPr="00616CCB" w:rsidRDefault="00C91E2E" w:rsidP="00C91E2E">
      <w:pPr>
        <w:spacing w:line="360" w:lineRule="auto"/>
        <w:ind w:firstLine="709"/>
        <w:jc w:val="center"/>
        <w:rPr>
          <w:lang w:val="uz-Cyrl-UZ"/>
        </w:rPr>
      </w:pPr>
      <w:r w:rsidRPr="00616CCB">
        <w:t>Циклни аниқлаш.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2393"/>
        <w:gridCol w:w="2166"/>
        <w:gridCol w:w="2393"/>
      </w:tblGrid>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Йиллар</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Маълумотлар (</w:t>
            </w:r>
            <w:r w:rsidRPr="00616CCB">
              <w:rPr>
                <w:lang w:val="en-US"/>
              </w:rPr>
              <w:t>A</w:t>
            </w:r>
            <w:r w:rsidRPr="00616CCB">
              <w:t>)</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Тренд (</w:t>
            </w:r>
            <w:r w:rsidRPr="00616CCB">
              <w:rPr>
                <w:lang w:val="en-US"/>
              </w:rPr>
              <w:t>T</w:t>
            </w:r>
            <w:r w:rsidRPr="00616CCB">
              <w:t>)</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rPr>
                <w:lang w:val="en-US"/>
              </w:rPr>
              <w:t>A</w:t>
            </w:r>
            <w:r w:rsidRPr="00616CCB">
              <w:t xml:space="preserve"> – </w:t>
            </w:r>
            <w:r w:rsidRPr="00616CCB">
              <w:rPr>
                <w:lang w:val="en-US"/>
              </w:rPr>
              <w:t>T</w:t>
            </w:r>
            <w:r w:rsidRPr="00616CCB">
              <w:t xml:space="preserve"> = </w:t>
            </w:r>
            <w:r w:rsidRPr="00616CCB">
              <w:rPr>
                <w:lang w:val="en-US"/>
              </w:rPr>
              <w:t>C</w:t>
            </w:r>
            <w:r w:rsidRPr="00616CCB">
              <w:t xml:space="preserve"> + </w:t>
            </w:r>
            <w:r w:rsidRPr="00616CCB">
              <w:rPr>
                <w:lang w:val="en-US"/>
              </w:rPr>
              <w:t>R</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16</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6</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24</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15</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9</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27</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20</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7</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26</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25</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5</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23</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30</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-7</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6</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24</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35</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7</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34</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40</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-6</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8</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46</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45</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9</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54</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50</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64</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55</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9</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63</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60</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12</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67</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65</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13</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66</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70</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lastRenderedPageBreak/>
              <w:t>14</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66</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75</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-9</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15</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76</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80</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16</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84</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85</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17</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93</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90</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18</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106</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95</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11</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19</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106</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100</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6</w:t>
            </w:r>
          </w:p>
        </w:tc>
      </w:tr>
      <w:tr w:rsidR="00C91E2E" w:rsidRPr="00616CCB" w:rsidTr="00D8560B">
        <w:trPr>
          <w:jc w:val="center"/>
        </w:trPr>
        <w:tc>
          <w:tcPr>
            <w:tcW w:w="16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20</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105</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105</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0</w:t>
            </w:r>
          </w:p>
        </w:tc>
      </w:tr>
    </w:tbl>
    <w:p w:rsidR="00C91E2E" w:rsidRPr="00616CCB" w:rsidRDefault="00C91E2E" w:rsidP="00C91E2E">
      <w:pPr>
        <w:spacing w:line="360" w:lineRule="auto"/>
        <w:jc w:val="both"/>
        <w:rPr>
          <w:lang w:eastAsia="en-US"/>
        </w:rPr>
      </w:pPr>
    </w:p>
    <w:p w:rsidR="00C91E2E" w:rsidRPr="00616CCB" w:rsidRDefault="00C91E2E" w:rsidP="00C91E2E">
      <w:pPr>
        <w:pStyle w:val="a5"/>
        <w:spacing w:line="360" w:lineRule="auto"/>
        <w:jc w:val="right"/>
        <w:rPr>
          <w:b/>
          <w:sz w:val="24"/>
          <w:szCs w:val="24"/>
          <w:lang w:val="uz-Cyrl-UZ"/>
        </w:rPr>
      </w:pPr>
      <w:r w:rsidRPr="00616CCB">
        <w:rPr>
          <w:b/>
          <w:bCs/>
          <w:sz w:val="24"/>
          <w:szCs w:val="24"/>
        </w:rPr>
        <w:br w:type="page"/>
      </w:r>
      <w:r w:rsidRPr="00616CCB">
        <w:rPr>
          <w:b/>
          <w:sz w:val="24"/>
          <w:szCs w:val="24"/>
        </w:rPr>
        <w:lastRenderedPageBreak/>
        <w:t>Диаграмма -</w:t>
      </w:r>
      <w:r w:rsidRPr="00616CCB">
        <w:rPr>
          <w:b/>
          <w:sz w:val="24"/>
          <w:szCs w:val="24"/>
          <w:lang w:val="uz-Cyrl-UZ"/>
        </w:rPr>
        <w:t>5</w:t>
      </w:r>
    </w:p>
    <w:p w:rsidR="00C91E2E" w:rsidRPr="00616CCB" w:rsidRDefault="00C91E2E" w:rsidP="00C91E2E">
      <w:pPr>
        <w:spacing w:line="360" w:lineRule="auto"/>
        <w:jc w:val="center"/>
        <w:rPr>
          <w:b/>
          <w:bCs/>
          <w:lang w:val="uz-Cyrl-UZ"/>
        </w:rPr>
      </w:pPr>
      <w:r w:rsidRPr="00616CCB">
        <w:rPr>
          <w:b/>
          <w:bCs/>
          <w:lang w:val="uz-Cyrl-UZ"/>
        </w:rPr>
        <w:t>Вақт бўйича маълумотлар графиги.</w:t>
      </w:r>
    </w:p>
    <w:p w:rsidR="00C91E2E" w:rsidRPr="00616CCB" w:rsidRDefault="00C91E2E" w:rsidP="00C91E2E">
      <w:pPr>
        <w:spacing w:line="360" w:lineRule="auto"/>
        <w:jc w:val="both"/>
        <w:rPr>
          <w:lang w:val="uz-Cyrl-UZ"/>
        </w:rPr>
      </w:pPr>
      <w:r>
        <w:rPr>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114300</wp:posOffset>
                </wp:positionH>
                <wp:positionV relativeFrom="paragraph">
                  <wp:posOffset>48260</wp:posOffset>
                </wp:positionV>
                <wp:extent cx="5829300" cy="5854700"/>
                <wp:effectExtent l="0" t="0" r="23495" b="444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5854700"/>
                          <a:chOff x="1521" y="869"/>
                          <a:chExt cx="9180" cy="9220"/>
                        </a:xfrm>
                      </wpg:grpSpPr>
                      <wpg:grpSp>
                        <wpg:cNvPr id="2" name="Group 72"/>
                        <wpg:cNvGrpSpPr>
                          <a:grpSpLocks/>
                        </wpg:cNvGrpSpPr>
                        <wpg:grpSpPr bwMode="auto">
                          <a:xfrm>
                            <a:off x="1521" y="954"/>
                            <a:ext cx="9180" cy="9135"/>
                            <a:chOff x="1521" y="954"/>
                            <a:chExt cx="9180" cy="9135"/>
                          </a:xfrm>
                        </wpg:grpSpPr>
                        <wpg:grpSp>
                          <wpg:cNvPr id="3" name="Group 73"/>
                          <wpg:cNvGrpSpPr>
                            <a:grpSpLocks/>
                          </wpg:cNvGrpSpPr>
                          <wpg:grpSpPr bwMode="auto">
                            <a:xfrm>
                              <a:off x="2061" y="954"/>
                              <a:ext cx="8640" cy="9135"/>
                              <a:chOff x="1881" y="954"/>
                              <a:chExt cx="8820" cy="9135"/>
                            </a:xfrm>
                          </wpg:grpSpPr>
                          <wps:wsp>
                            <wps:cNvPr id="4" name="Line 74"/>
                            <wps:cNvCnPr/>
                            <wps:spPr bwMode="auto">
                              <a:xfrm flipV="1">
                                <a:off x="2061" y="954"/>
                                <a:ext cx="0" cy="8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75"/>
                            <wps:cNvCnPr/>
                            <wps:spPr bwMode="auto">
                              <a:xfrm>
                                <a:off x="1881" y="923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6"/>
                            <wps:cNvCnPr/>
                            <wps:spPr bwMode="auto">
                              <a:xfrm>
                                <a:off x="1881" y="887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77"/>
                            <wps:cNvCnPr/>
                            <wps:spPr bwMode="auto">
                              <a:xfrm>
                                <a:off x="1881" y="851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78"/>
                            <wps:cNvCnPr/>
                            <wps:spPr bwMode="auto">
                              <a:xfrm>
                                <a:off x="1881" y="815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79"/>
                            <wps:cNvCnPr/>
                            <wps:spPr bwMode="auto">
                              <a:xfrm>
                                <a:off x="1881" y="779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80"/>
                            <wps:cNvCnPr/>
                            <wps:spPr bwMode="auto">
                              <a:xfrm>
                                <a:off x="1881" y="743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81"/>
                            <wps:cNvCnPr/>
                            <wps:spPr bwMode="auto">
                              <a:xfrm>
                                <a:off x="1881" y="707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82"/>
                            <wps:cNvCnPr/>
                            <wps:spPr bwMode="auto">
                              <a:xfrm>
                                <a:off x="1881" y="671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83"/>
                            <wps:cNvCnPr/>
                            <wps:spPr bwMode="auto">
                              <a:xfrm>
                                <a:off x="1881" y="635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84"/>
                            <wps:cNvCnPr/>
                            <wps:spPr bwMode="auto">
                              <a:xfrm>
                                <a:off x="1881" y="599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85"/>
                            <wps:cNvCnPr/>
                            <wps:spPr bwMode="auto">
                              <a:xfrm>
                                <a:off x="1881" y="563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86"/>
                            <wps:cNvCnPr/>
                            <wps:spPr bwMode="auto">
                              <a:xfrm>
                                <a:off x="1881" y="527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87"/>
                            <wps:cNvCnPr/>
                            <wps:spPr bwMode="auto">
                              <a:xfrm>
                                <a:off x="1881" y="491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88"/>
                            <wps:cNvCnPr/>
                            <wps:spPr bwMode="auto">
                              <a:xfrm>
                                <a:off x="1881" y="455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89"/>
                            <wps:cNvCnPr/>
                            <wps:spPr bwMode="auto">
                              <a:xfrm>
                                <a:off x="1881" y="419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90"/>
                            <wps:cNvCnPr/>
                            <wps:spPr bwMode="auto">
                              <a:xfrm>
                                <a:off x="1881" y="383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91"/>
                            <wps:cNvCnPr/>
                            <wps:spPr bwMode="auto">
                              <a:xfrm>
                                <a:off x="1881" y="347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92"/>
                            <wps:cNvCnPr/>
                            <wps:spPr bwMode="auto">
                              <a:xfrm>
                                <a:off x="1881" y="311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93"/>
                            <wps:cNvCnPr/>
                            <wps:spPr bwMode="auto">
                              <a:xfrm>
                                <a:off x="1881" y="275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94"/>
                            <wps:cNvCnPr/>
                            <wps:spPr bwMode="auto">
                              <a:xfrm>
                                <a:off x="1881" y="239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95"/>
                            <wps:cNvCnPr/>
                            <wps:spPr bwMode="auto">
                              <a:xfrm>
                                <a:off x="1881" y="203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96"/>
                            <wps:cNvCnPr/>
                            <wps:spPr bwMode="auto">
                              <a:xfrm>
                                <a:off x="1881" y="167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97"/>
                            <wps:cNvCnPr/>
                            <wps:spPr bwMode="auto">
                              <a:xfrm>
                                <a:off x="1881" y="131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98"/>
                            <wps:cNvCnPr/>
                            <wps:spPr bwMode="auto">
                              <a:xfrm>
                                <a:off x="2061" y="9594"/>
                                <a:ext cx="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99"/>
                            <wps:cNvCnPr/>
                            <wps:spPr bwMode="auto">
                              <a:xfrm>
                                <a:off x="242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100"/>
                            <wps:cNvCnPr/>
                            <wps:spPr bwMode="auto">
                              <a:xfrm>
                                <a:off x="278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101"/>
                            <wps:cNvCnPr/>
                            <wps:spPr bwMode="auto">
                              <a:xfrm>
                                <a:off x="314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02"/>
                            <wps:cNvCnPr/>
                            <wps:spPr bwMode="auto">
                              <a:xfrm>
                                <a:off x="350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03"/>
                            <wps:cNvCnPr/>
                            <wps:spPr bwMode="auto">
                              <a:xfrm>
                                <a:off x="386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04"/>
                            <wps:cNvCnPr/>
                            <wps:spPr bwMode="auto">
                              <a:xfrm>
                                <a:off x="422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105"/>
                            <wps:cNvCnPr/>
                            <wps:spPr bwMode="auto">
                              <a:xfrm>
                                <a:off x="458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106"/>
                            <wps:cNvCnPr/>
                            <wps:spPr bwMode="auto">
                              <a:xfrm>
                                <a:off x="494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07"/>
                            <wps:cNvCnPr/>
                            <wps:spPr bwMode="auto">
                              <a:xfrm>
                                <a:off x="530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08"/>
                            <wps:cNvCnPr/>
                            <wps:spPr bwMode="auto">
                              <a:xfrm>
                                <a:off x="566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09"/>
                            <wps:cNvCnPr/>
                            <wps:spPr bwMode="auto">
                              <a:xfrm>
                                <a:off x="602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10"/>
                            <wps:cNvCnPr/>
                            <wps:spPr bwMode="auto">
                              <a:xfrm>
                                <a:off x="638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11"/>
                            <wps:cNvCnPr/>
                            <wps:spPr bwMode="auto">
                              <a:xfrm>
                                <a:off x="674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12"/>
                            <wps:cNvCnPr/>
                            <wps:spPr bwMode="auto">
                              <a:xfrm>
                                <a:off x="710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13"/>
                            <wps:cNvCnPr/>
                            <wps:spPr bwMode="auto">
                              <a:xfrm>
                                <a:off x="746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114"/>
                            <wps:cNvCnPr/>
                            <wps:spPr bwMode="auto">
                              <a:xfrm>
                                <a:off x="782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115"/>
                            <wps:cNvCnPr/>
                            <wps:spPr bwMode="auto">
                              <a:xfrm>
                                <a:off x="818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116"/>
                            <wps:cNvCnPr/>
                            <wps:spPr bwMode="auto">
                              <a:xfrm>
                                <a:off x="854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117"/>
                            <wps:cNvCnPr/>
                            <wps:spPr bwMode="auto">
                              <a:xfrm>
                                <a:off x="890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118"/>
                            <wps:cNvCnPr/>
                            <wps:spPr bwMode="auto">
                              <a:xfrm>
                                <a:off x="9261" y="95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Text Box 119"/>
                            <wps:cNvSpPr txBox="1">
                              <a:spLocks noChangeArrowheads="1"/>
                            </wps:cNvSpPr>
                            <wps:spPr bwMode="auto">
                              <a:xfrm>
                                <a:off x="2586" y="9729"/>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2</w:t>
                                  </w:r>
                                </w:p>
                              </w:txbxContent>
                            </wps:txbx>
                            <wps:bodyPr rot="0" vert="horz" wrap="square" lIns="91440" tIns="45720" rIns="91440" bIns="45720" anchor="t" anchorCtr="0" upright="1">
                              <a:noAutofit/>
                            </wps:bodyPr>
                          </wps:wsp>
                          <wps:wsp>
                            <wps:cNvPr id="50" name="Text Box 120"/>
                            <wps:cNvSpPr txBox="1">
                              <a:spLocks noChangeArrowheads="1"/>
                            </wps:cNvSpPr>
                            <wps:spPr bwMode="auto">
                              <a:xfrm>
                                <a:off x="3306" y="9729"/>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4</w:t>
                                  </w:r>
                                </w:p>
                              </w:txbxContent>
                            </wps:txbx>
                            <wps:bodyPr rot="0" vert="horz" wrap="square" lIns="91440" tIns="45720" rIns="91440" bIns="45720" anchor="t" anchorCtr="0" upright="1">
                              <a:noAutofit/>
                            </wps:bodyPr>
                          </wps:wsp>
                          <wps:wsp>
                            <wps:cNvPr id="51" name="Text Box 121"/>
                            <wps:cNvSpPr txBox="1">
                              <a:spLocks noChangeArrowheads="1"/>
                            </wps:cNvSpPr>
                            <wps:spPr bwMode="auto">
                              <a:xfrm>
                                <a:off x="4026" y="9729"/>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6</w:t>
                                  </w:r>
                                </w:p>
                              </w:txbxContent>
                            </wps:txbx>
                            <wps:bodyPr rot="0" vert="horz" wrap="square" lIns="91440" tIns="45720" rIns="91440" bIns="45720" anchor="t" anchorCtr="0" upright="1">
                              <a:noAutofit/>
                            </wps:bodyPr>
                          </wps:wsp>
                          <wps:wsp>
                            <wps:cNvPr id="52" name="Text Box 122"/>
                            <wps:cNvSpPr txBox="1">
                              <a:spLocks noChangeArrowheads="1"/>
                            </wps:cNvSpPr>
                            <wps:spPr bwMode="auto">
                              <a:xfrm>
                                <a:off x="4746" y="9729"/>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8</w:t>
                                  </w:r>
                                </w:p>
                              </w:txbxContent>
                            </wps:txbx>
                            <wps:bodyPr rot="0" vert="horz" wrap="square" lIns="91440" tIns="45720" rIns="91440" bIns="45720" anchor="t" anchorCtr="0" upright="1">
                              <a:noAutofit/>
                            </wps:bodyPr>
                          </wps:wsp>
                          <wps:wsp>
                            <wps:cNvPr id="53" name="Text Box 123"/>
                            <wps:cNvSpPr txBox="1">
                              <a:spLocks noChangeArrowheads="1"/>
                            </wps:cNvSpPr>
                            <wps:spPr bwMode="auto">
                              <a:xfrm>
                                <a:off x="5466" y="9729"/>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10</w:t>
                                  </w:r>
                                </w:p>
                              </w:txbxContent>
                            </wps:txbx>
                            <wps:bodyPr rot="0" vert="horz" wrap="square" lIns="91440" tIns="45720" rIns="91440" bIns="45720" anchor="t" anchorCtr="0" upright="1">
                              <a:noAutofit/>
                            </wps:bodyPr>
                          </wps:wsp>
                          <wps:wsp>
                            <wps:cNvPr id="54" name="Text Box 124"/>
                            <wps:cNvSpPr txBox="1">
                              <a:spLocks noChangeArrowheads="1"/>
                            </wps:cNvSpPr>
                            <wps:spPr bwMode="auto">
                              <a:xfrm>
                                <a:off x="6186" y="9729"/>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12</w:t>
                                  </w:r>
                                </w:p>
                              </w:txbxContent>
                            </wps:txbx>
                            <wps:bodyPr rot="0" vert="horz" wrap="square" lIns="91440" tIns="45720" rIns="91440" bIns="45720" anchor="t" anchorCtr="0" upright="1">
                              <a:noAutofit/>
                            </wps:bodyPr>
                          </wps:wsp>
                          <wps:wsp>
                            <wps:cNvPr id="55" name="Text Box 125"/>
                            <wps:cNvSpPr txBox="1">
                              <a:spLocks noChangeArrowheads="1"/>
                            </wps:cNvSpPr>
                            <wps:spPr bwMode="auto">
                              <a:xfrm>
                                <a:off x="6906" y="9729"/>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14</w:t>
                                  </w:r>
                                </w:p>
                              </w:txbxContent>
                            </wps:txbx>
                            <wps:bodyPr rot="0" vert="horz" wrap="square" lIns="91440" tIns="45720" rIns="91440" bIns="45720" anchor="t" anchorCtr="0" upright="1">
                              <a:noAutofit/>
                            </wps:bodyPr>
                          </wps:wsp>
                          <wps:wsp>
                            <wps:cNvPr id="56" name="Text Box 126"/>
                            <wps:cNvSpPr txBox="1">
                              <a:spLocks noChangeArrowheads="1"/>
                            </wps:cNvSpPr>
                            <wps:spPr bwMode="auto">
                              <a:xfrm>
                                <a:off x="7626" y="9729"/>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16</w:t>
                                  </w:r>
                                </w:p>
                              </w:txbxContent>
                            </wps:txbx>
                            <wps:bodyPr rot="0" vert="horz" wrap="square" lIns="91440" tIns="45720" rIns="91440" bIns="45720" anchor="t" anchorCtr="0" upright="1">
                              <a:noAutofit/>
                            </wps:bodyPr>
                          </wps:wsp>
                          <wps:wsp>
                            <wps:cNvPr id="57" name="Text Box 127"/>
                            <wps:cNvSpPr txBox="1">
                              <a:spLocks noChangeArrowheads="1"/>
                            </wps:cNvSpPr>
                            <wps:spPr bwMode="auto">
                              <a:xfrm>
                                <a:off x="8346" y="9729"/>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18</w:t>
                                  </w:r>
                                </w:p>
                              </w:txbxContent>
                            </wps:txbx>
                            <wps:bodyPr rot="0" vert="horz" wrap="square" lIns="91440" tIns="45720" rIns="91440" bIns="45720" anchor="t" anchorCtr="0" upright="1">
                              <a:noAutofit/>
                            </wps:bodyPr>
                          </wps:wsp>
                          <wps:wsp>
                            <wps:cNvPr id="58" name="Text Box 128"/>
                            <wps:cNvSpPr txBox="1">
                              <a:spLocks noChangeArrowheads="1"/>
                            </wps:cNvSpPr>
                            <wps:spPr bwMode="auto">
                              <a:xfrm>
                                <a:off x="9066" y="9729"/>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t>20</w:t>
                                  </w:r>
                                </w:p>
                              </w:txbxContent>
                            </wps:txbx>
                            <wps:bodyPr rot="0" vert="horz" wrap="square" lIns="91440" tIns="45720" rIns="91440" bIns="45720" anchor="t" anchorCtr="0" upright="1">
                              <a:noAutofit/>
                            </wps:bodyPr>
                          </wps:wsp>
                        </wpg:grpSp>
                        <wps:wsp>
                          <wps:cNvPr id="59" name="Text Box 129"/>
                          <wps:cNvSpPr txBox="1">
                            <a:spLocks noChangeArrowheads="1"/>
                          </wps:cNvSpPr>
                          <wps:spPr bwMode="auto">
                            <a:xfrm>
                              <a:off x="1521" y="905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center"/>
                                </w:pPr>
                                <w:r>
                                  <w:t>-10</w:t>
                                </w:r>
                              </w:p>
                            </w:txbxContent>
                          </wps:txbx>
                          <wps:bodyPr rot="0" vert="horz" wrap="square" lIns="91440" tIns="45720" rIns="91440" bIns="45720" anchor="t" anchorCtr="0" upright="1">
                            <a:noAutofit/>
                          </wps:bodyPr>
                        </wps:wsp>
                        <wps:wsp>
                          <wps:cNvPr id="60" name="Text Box 130"/>
                          <wps:cNvSpPr txBox="1">
                            <a:spLocks noChangeArrowheads="1"/>
                          </wps:cNvSpPr>
                          <wps:spPr bwMode="auto">
                            <a:xfrm>
                              <a:off x="1521" y="833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center"/>
                                </w:pPr>
                                <w:r>
                                  <w:t>-8</w:t>
                                </w:r>
                              </w:p>
                            </w:txbxContent>
                          </wps:txbx>
                          <wps:bodyPr rot="0" vert="horz" wrap="square" lIns="91440" tIns="45720" rIns="91440" bIns="45720" anchor="t" anchorCtr="0" upright="1">
                            <a:noAutofit/>
                          </wps:bodyPr>
                        </wps:wsp>
                        <wps:wsp>
                          <wps:cNvPr id="61" name="Text Box 131"/>
                          <wps:cNvSpPr txBox="1">
                            <a:spLocks noChangeArrowheads="1"/>
                          </wps:cNvSpPr>
                          <wps:spPr bwMode="auto">
                            <a:xfrm>
                              <a:off x="1521" y="761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center"/>
                                </w:pPr>
                                <w:r>
                                  <w:t>-6</w:t>
                                </w:r>
                              </w:p>
                            </w:txbxContent>
                          </wps:txbx>
                          <wps:bodyPr rot="0" vert="horz" wrap="square" lIns="91440" tIns="45720" rIns="91440" bIns="45720" anchor="t" anchorCtr="0" upright="1">
                            <a:noAutofit/>
                          </wps:bodyPr>
                        </wps:wsp>
                        <wps:wsp>
                          <wps:cNvPr id="62" name="Text Box 132"/>
                          <wps:cNvSpPr txBox="1">
                            <a:spLocks noChangeArrowheads="1"/>
                          </wps:cNvSpPr>
                          <wps:spPr bwMode="auto">
                            <a:xfrm>
                              <a:off x="1521" y="689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center"/>
                                </w:pPr>
                                <w:r>
                                  <w:t>-4</w:t>
                                </w:r>
                              </w:p>
                            </w:txbxContent>
                          </wps:txbx>
                          <wps:bodyPr rot="0" vert="horz" wrap="square" lIns="91440" tIns="45720" rIns="91440" bIns="45720" anchor="t" anchorCtr="0" upright="1">
                            <a:noAutofit/>
                          </wps:bodyPr>
                        </wps:wsp>
                        <wps:wsp>
                          <wps:cNvPr id="63" name="Text Box 133"/>
                          <wps:cNvSpPr txBox="1">
                            <a:spLocks noChangeArrowheads="1"/>
                          </wps:cNvSpPr>
                          <wps:spPr bwMode="auto">
                            <a:xfrm>
                              <a:off x="1521" y="617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center"/>
                                </w:pPr>
                                <w:r>
                                  <w:t>-2</w:t>
                                </w:r>
                              </w:p>
                            </w:txbxContent>
                          </wps:txbx>
                          <wps:bodyPr rot="0" vert="horz" wrap="square" lIns="91440" tIns="45720" rIns="91440" bIns="45720" anchor="t" anchorCtr="0" upright="1">
                            <a:noAutofit/>
                          </wps:bodyPr>
                        </wps:wsp>
                        <wps:wsp>
                          <wps:cNvPr id="64" name="Text Box 134"/>
                          <wps:cNvSpPr txBox="1">
                            <a:spLocks noChangeArrowheads="1"/>
                          </wps:cNvSpPr>
                          <wps:spPr bwMode="auto">
                            <a:xfrm>
                              <a:off x="1521" y="545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center"/>
                                </w:pPr>
                                <w:r>
                                  <w:t>0</w:t>
                                </w:r>
                              </w:p>
                            </w:txbxContent>
                          </wps:txbx>
                          <wps:bodyPr rot="0" vert="horz" wrap="square" lIns="91440" tIns="45720" rIns="91440" bIns="45720" anchor="t" anchorCtr="0" upright="1">
                            <a:noAutofit/>
                          </wps:bodyPr>
                        </wps:wsp>
                        <wps:wsp>
                          <wps:cNvPr id="65" name="Text Box 135"/>
                          <wps:cNvSpPr txBox="1">
                            <a:spLocks noChangeArrowheads="1"/>
                          </wps:cNvSpPr>
                          <wps:spPr bwMode="auto">
                            <a:xfrm>
                              <a:off x="1521" y="473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center"/>
                                </w:pPr>
                                <w:r>
                                  <w:t>2</w:t>
                                </w:r>
                              </w:p>
                            </w:txbxContent>
                          </wps:txbx>
                          <wps:bodyPr rot="0" vert="horz" wrap="square" lIns="91440" tIns="45720" rIns="91440" bIns="45720" anchor="t" anchorCtr="0" upright="1">
                            <a:noAutofit/>
                          </wps:bodyPr>
                        </wps:wsp>
                        <wps:wsp>
                          <wps:cNvPr id="66" name="Text Box 136"/>
                          <wps:cNvSpPr txBox="1">
                            <a:spLocks noChangeArrowheads="1"/>
                          </wps:cNvSpPr>
                          <wps:spPr bwMode="auto">
                            <a:xfrm>
                              <a:off x="1521" y="401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center"/>
                                </w:pPr>
                                <w:r>
                                  <w:t>4</w:t>
                                </w:r>
                              </w:p>
                            </w:txbxContent>
                          </wps:txbx>
                          <wps:bodyPr rot="0" vert="horz" wrap="square" lIns="91440" tIns="45720" rIns="91440" bIns="45720" anchor="t" anchorCtr="0" upright="1">
                            <a:noAutofit/>
                          </wps:bodyPr>
                        </wps:wsp>
                        <wps:wsp>
                          <wps:cNvPr id="67" name="Text Box 137"/>
                          <wps:cNvSpPr txBox="1">
                            <a:spLocks noChangeArrowheads="1"/>
                          </wps:cNvSpPr>
                          <wps:spPr bwMode="auto">
                            <a:xfrm>
                              <a:off x="1521" y="329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center"/>
                                </w:pPr>
                                <w:r>
                                  <w:t>6</w:t>
                                </w:r>
                              </w:p>
                            </w:txbxContent>
                          </wps:txbx>
                          <wps:bodyPr rot="0" vert="horz" wrap="square" lIns="91440" tIns="45720" rIns="91440" bIns="45720" anchor="t" anchorCtr="0" upright="1">
                            <a:noAutofit/>
                          </wps:bodyPr>
                        </wps:wsp>
                        <wps:wsp>
                          <wps:cNvPr id="68" name="Text Box 138"/>
                          <wps:cNvSpPr txBox="1">
                            <a:spLocks noChangeArrowheads="1"/>
                          </wps:cNvSpPr>
                          <wps:spPr bwMode="auto">
                            <a:xfrm>
                              <a:off x="1521" y="257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center"/>
                                </w:pPr>
                                <w:r>
                                  <w:t>8</w:t>
                                </w:r>
                              </w:p>
                            </w:txbxContent>
                          </wps:txbx>
                          <wps:bodyPr rot="0" vert="horz" wrap="square" lIns="91440" tIns="45720" rIns="91440" bIns="45720" anchor="t" anchorCtr="0" upright="1">
                            <a:noAutofit/>
                          </wps:bodyPr>
                        </wps:wsp>
                        <wps:wsp>
                          <wps:cNvPr id="69" name="Text Box 139"/>
                          <wps:cNvSpPr txBox="1">
                            <a:spLocks noChangeArrowheads="1"/>
                          </wps:cNvSpPr>
                          <wps:spPr bwMode="auto">
                            <a:xfrm>
                              <a:off x="1521" y="185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center"/>
                                </w:pPr>
                                <w:r>
                                  <w:t>10</w:t>
                                </w:r>
                              </w:p>
                            </w:txbxContent>
                          </wps:txbx>
                          <wps:bodyPr rot="0" vert="horz" wrap="square" lIns="91440" tIns="45720" rIns="91440" bIns="45720" anchor="t" anchorCtr="0" upright="1">
                            <a:noAutofit/>
                          </wps:bodyPr>
                        </wps:wsp>
                        <wps:wsp>
                          <wps:cNvPr id="70" name="Text Box 140"/>
                          <wps:cNvSpPr txBox="1">
                            <a:spLocks noChangeArrowheads="1"/>
                          </wps:cNvSpPr>
                          <wps:spPr bwMode="auto">
                            <a:xfrm>
                              <a:off x="1521" y="1134"/>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center"/>
                                </w:pPr>
                                <w:r>
                                  <w:t>12</w:t>
                                </w:r>
                              </w:p>
                            </w:txbxContent>
                          </wps:txbx>
                          <wps:bodyPr rot="0" vert="horz" wrap="square" lIns="91440" tIns="45720" rIns="91440" bIns="45720" anchor="t" anchorCtr="0" upright="1">
                            <a:noAutofit/>
                          </wps:bodyPr>
                        </wps:wsp>
                      </wpg:grpSp>
                      <wps:wsp>
                        <wps:cNvPr id="71" name="Freeform 141"/>
                        <wps:cNvSpPr>
                          <a:spLocks/>
                        </wps:cNvSpPr>
                        <wps:spPr bwMode="auto">
                          <a:xfrm>
                            <a:off x="2601" y="1494"/>
                            <a:ext cx="6840" cy="8100"/>
                          </a:xfrm>
                          <a:custGeom>
                            <a:avLst/>
                            <a:gdLst>
                              <a:gd name="T0" fmla="*/ 0 w 6840"/>
                              <a:gd name="T1" fmla="*/ 1980 h 8100"/>
                              <a:gd name="T2" fmla="*/ 360 w 6840"/>
                              <a:gd name="T3" fmla="*/ 900 h 8100"/>
                              <a:gd name="T4" fmla="*/ 540 w 6840"/>
                              <a:gd name="T5" fmla="*/ 2160 h 8100"/>
                              <a:gd name="T6" fmla="*/ 900 w 6840"/>
                              <a:gd name="T7" fmla="*/ 3780 h 8100"/>
                              <a:gd name="T8" fmla="*/ 1440 w 6840"/>
                              <a:gd name="T9" fmla="*/ 6660 h 8100"/>
                              <a:gd name="T10" fmla="*/ 1800 w 6840"/>
                              <a:gd name="T11" fmla="*/ 8100 h 8100"/>
                              <a:gd name="T12" fmla="*/ 2160 w 6840"/>
                              <a:gd name="T13" fmla="*/ 6300 h 8100"/>
                              <a:gd name="T14" fmla="*/ 2520 w 6840"/>
                              <a:gd name="T15" fmla="*/ 3780 h 8100"/>
                              <a:gd name="T16" fmla="*/ 2880 w 6840"/>
                              <a:gd name="T17" fmla="*/ 2700 h 8100"/>
                              <a:gd name="T18" fmla="*/ 3240 w 6840"/>
                              <a:gd name="T19" fmla="*/ 900 h 8100"/>
                              <a:gd name="T20" fmla="*/ 3420 w 6840"/>
                              <a:gd name="T21" fmla="*/ 2880 h 8100"/>
                              <a:gd name="T22" fmla="*/ 3780 w 6840"/>
                              <a:gd name="T23" fmla="*/ 3420 h 8100"/>
                              <a:gd name="T24" fmla="*/ 4140 w 6840"/>
                              <a:gd name="T25" fmla="*/ 5580 h 8100"/>
                              <a:gd name="T26" fmla="*/ 4500 w 6840"/>
                              <a:gd name="T27" fmla="*/ 7560 h 8100"/>
                              <a:gd name="T28" fmla="*/ 5040 w 6840"/>
                              <a:gd name="T29" fmla="*/ 5400 h 8100"/>
                              <a:gd name="T30" fmla="*/ 5400 w 6840"/>
                              <a:gd name="T31" fmla="*/ 3600 h 8100"/>
                              <a:gd name="T32" fmla="*/ 5760 w 6840"/>
                              <a:gd name="T33" fmla="*/ 2700 h 8100"/>
                              <a:gd name="T34" fmla="*/ 6300 w 6840"/>
                              <a:gd name="T35" fmla="*/ 0 h 8100"/>
                              <a:gd name="T36" fmla="*/ 6480 w 6840"/>
                              <a:gd name="T37" fmla="*/ 1980 h 8100"/>
                              <a:gd name="T38" fmla="*/ 6840 w 6840"/>
                              <a:gd name="T39" fmla="*/ 4140 h 8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840" h="8100">
                                <a:moveTo>
                                  <a:pt x="0" y="1980"/>
                                </a:moveTo>
                                <a:lnTo>
                                  <a:pt x="360" y="900"/>
                                </a:lnTo>
                                <a:lnTo>
                                  <a:pt x="540" y="2160"/>
                                </a:lnTo>
                                <a:lnTo>
                                  <a:pt x="900" y="3780"/>
                                </a:lnTo>
                                <a:lnTo>
                                  <a:pt x="1440" y="6660"/>
                                </a:lnTo>
                                <a:lnTo>
                                  <a:pt x="1800" y="8100"/>
                                </a:lnTo>
                                <a:lnTo>
                                  <a:pt x="2160" y="6300"/>
                                </a:lnTo>
                                <a:lnTo>
                                  <a:pt x="2520" y="3780"/>
                                </a:lnTo>
                                <a:lnTo>
                                  <a:pt x="2880" y="2700"/>
                                </a:lnTo>
                                <a:lnTo>
                                  <a:pt x="3240" y="900"/>
                                </a:lnTo>
                                <a:lnTo>
                                  <a:pt x="3420" y="2880"/>
                                </a:lnTo>
                                <a:lnTo>
                                  <a:pt x="3780" y="3420"/>
                                </a:lnTo>
                                <a:lnTo>
                                  <a:pt x="4140" y="5580"/>
                                </a:lnTo>
                                <a:lnTo>
                                  <a:pt x="4500" y="7560"/>
                                </a:lnTo>
                                <a:lnTo>
                                  <a:pt x="5040" y="5400"/>
                                </a:lnTo>
                                <a:lnTo>
                                  <a:pt x="5400" y="3600"/>
                                </a:lnTo>
                                <a:lnTo>
                                  <a:pt x="5760" y="2700"/>
                                </a:lnTo>
                                <a:lnTo>
                                  <a:pt x="6300" y="0"/>
                                </a:lnTo>
                                <a:lnTo>
                                  <a:pt x="6480" y="1980"/>
                                </a:lnTo>
                                <a:lnTo>
                                  <a:pt x="6840" y="414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Text Box 142"/>
                        <wps:cNvSpPr txBox="1">
                          <a:spLocks noChangeArrowheads="1"/>
                        </wps:cNvSpPr>
                        <wps:spPr bwMode="auto">
                          <a:xfrm>
                            <a:off x="2743" y="221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73" name="Text Box 143"/>
                        <wps:cNvSpPr txBox="1">
                          <a:spLocks noChangeArrowheads="1"/>
                        </wps:cNvSpPr>
                        <wps:spPr bwMode="auto">
                          <a:xfrm>
                            <a:off x="2838" y="293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74" name="Text Box 144"/>
                        <wps:cNvSpPr txBox="1">
                          <a:spLocks noChangeArrowheads="1"/>
                        </wps:cNvSpPr>
                        <wps:spPr bwMode="auto">
                          <a:xfrm>
                            <a:off x="3264" y="509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75" name="Text Box 145"/>
                        <wps:cNvSpPr txBox="1">
                          <a:spLocks noChangeArrowheads="1"/>
                        </wps:cNvSpPr>
                        <wps:spPr bwMode="auto">
                          <a:xfrm>
                            <a:off x="3804" y="779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76" name="Text Box 146"/>
                        <wps:cNvSpPr txBox="1">
                          <a:spLocks noChangeArrowheads="1"/>
                        </wps:cNvSpPr>
                        <wps:spPr bwMode="auto">
                          <a:xfrm>
                            <a:off x="4164" y="9357"/>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77" name="Text Box 147"/>
                        <wps:cNvSpPr txBox="1">
                          <a:spLocks noChangeArrowheads="1"/>
                        </wps:cNvSpPr>
                        <wps:spPr bwMode="auto">
                          <a:xfrm>
                            <a:off x="4562" y="761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78" name="Text Box 148"/>
                        <wps:cNvSpPr txBox="1">
                          <a:spLocks noChangeArrowheads="1"/>
                        </wps:cNvSpPr>
                        <wps:spPr bwMode="auto">
                          <a:xfrm>
                            <a:off x="4922" y="509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79" name="Text Box 149"/>
                        <wps:cNvSpPr txBox="1">
                          <a:spLocks noChangeArrowheads="1"/>
                        </wps:cNvSpPr>
                        <wps:spPr bwMode="auto">
                          <a:xfrm>
                            <a:off x="5263" y="401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80" name="Text Box 150"/>
                        <wps:cNvSpPr txBox="1">
                          <a:spLocks noChangeArrowheads="1"/>
                        </wps:cNvSpPr>
                        <wps:spPr bwMode="auto">
                          <a:xfrm>
                            <a:off x="5614" y="221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81" name="Text Box 151"/>
                        <wps:cNvSpPr txBox="1">
                          <a:spLocks noChangeArrowheads="1"/>
                        </wps:cNvSpPr>
                        <wps:spPr bwMode="auto">
                          <a:xfrm>
                            <a:off x="5822" y="419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82" name="Text Box 152"/>
                        <wps:cNvSpPr txBox="1">
                          <a:spLocks noChangeArrowheads="1"/>
                        </wps:cNvSpPr>
                        <wps:spPr bwMode="auto">
                          <a:xfrm>
                            <a:off x="6144" y="473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83" name="Text Box 153"/>
                        <wps:cNvSpPr txBox="1">
                          <a:spLocks noChangeArrowheads="1"/>
                        </wps:cNvSpPr>
                        <wps:spPr bwMode="auto">
                          <a:xfrm>
                            <a:off x="6523" y="689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84" name="Text Box 154"/>
                        <wps:cNvSpPr txBox="1">
                          <a:spLocks noChangeArrowheads="1"/>
                        </wps:cNvSpPr>
                        <wps:spPr bwMode="auto">
                          <a:xfrm>
                            <a:off x="6902" y="8855"/>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85" name="Text Box 155"/>
                        <wps:cNvSpPr txBox="1">
                          <a:spLocks noChangeArrowheads="1"/>
                        </wps:cNvSpPr>
                        <wps:spPr bwMode="auto">
                          <a:xfrm>
                            <a:off x="7385" y="689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86" name="Text Box 156"/>
                        <wps:cNvSpPr txBox="1">
                          <a:spLocks noChangeArrowheads="1"/>
                        </wps:cNvSpPr>
                        <wps:spPr bwMode="auto">
                          <a:xfrm>
                            <a:off x="7764" y="5018"/>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87" name="Text Box 157"/>
                        <wps:cNvSpPr txBox="1">
                          <a:spLocks noChangeArrowheads="1"/>
                        </wps:cNvSpPr>
                        <wps:spPr bwMode="auto">
                          <a:xfrm>
                            <a:off x="8058" y="419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88" name="Text Box 158"/>
                        <wps:cNvSpPr txBox="1">
                          <a:spLocks noChangeArrowheads="1"/>
                        </wps:cNvSpPr>
                        <wps:spPr bwMode="auto">
                          <a:xfrm>
                            <a:off x="8674" y="1333"/>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89" name="Text Box 159"/>
                        <wps:cNvSpPr txBox="1">
                          <a:spLocks noChangeArrowheads="1"/>
                        </wps:cNvSpPr>
                        <wps:spPr bwMode="auto">
                          <a:xfrm>
                            <a:off x="8863" y="329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90" name="Text Box 160"/>
                        <wps:cNvSpPr txBox="1">
                          <a:spLocks noChangeArrowheads="1"/>
                        </wps:cNvSpPr>
                        <wps:spPr bwMode="auto">
                          <a:xfrm>
                            <a:off x="9242" y="545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r>
                                <w:sym w:font="Wingdings 2" w:char="0097"/>
                              </w:r>
                            </w:p>
                          </w:txbxContent>
                        </wps:txbx>
                        <wps:bodyPr rot="0" vert="horz" wrap="square" lIns="91440" tIns="45720" rIns="91440" bIns="45720" anchor="t" anchorCtr="0" upright="1">
                          <a:noAutofit/>
                        </wps:bodyPr>
                      </wps:wsp>
                      <wps:wsp>
                        <wps:cNvPr id="91" name="Line 161"/>
                        <wps:cNvCnPr/>
                        <wps:spPr bwMode="auto">
                          <a:xfrm>
                            <a:off x="2904" y="2214"/>
                            <a:ext cx="2937"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2" name="Text Box 162"/>
                        <wps:cNvSpPr txBox="1">
                          <a:spLocks noChangeArrowheads="1"/>
                        </wps:cNvSpPr>
                        <wps:spPr bwMode="auto">
                          <a:xfrm>
                            <a:off x="3501" y="1816"/>
                            <a:ext cx="12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center"/>
                              </w:pPr>
                              <w:r>
                                <w:t>8 йил</w:t>
                              </w:r>
                            </w:p>
                          </w:txbxContent>
                        </wps:txbx>
                        <wps:bodyPr rot="0" vert="horz" wrap="square" lIns="91440" tIns="45720" rIns="91440" bIns="45720" anchor="t" anchorCtr="0" upright="1">
                          <a:noAutofit/>
                        </wps:bodyPr>
                      </wps:wsp>
                      <wps:wsp>
                        <wps:cNvPr id="93" name="Line 163"/>
                        <wps:cNvCnPr/>
                        <wps:spPr bwMode="auto">
                          <a:xfrm flipH="1">
                            <a:off x="5860" y="1314"/>
                            <a:ext cx="306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4" name="Text Box 164"/>
                        <wps:cNvSpPr txBox="1">
                          <a:spLocks noChangeArrowheads="1"/>
                        </wps:cNvSpPr>
                        <wps:spPr bwMode="auto">
                          <a:xfrm>
                            <a:off x="6741" y="869"/>
                            <a:ext cx="12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center"/>
                              </w:pPr>
                              <w:r>
                                <w:t>8 йил</w:t>
                              </w:r>
                            </w:p>
                          </w:txbxContent>
                        </wps:txbx>
                        <wps:bodyPr rot="0" vert="horz" wrap="square" lIns="91440" tIns="45720" rIns="91440" bIns="45720" anchor="t" anchorCtr="0" upright="1">
                          <a:noAutofit/>
                        </wps:bodyPr>
                      </wps:wsp>
                      <wps:wsp>
                        <wps:cNvPr id="95" name="Text Box 165"/>
                        <wps:cNvSpPr txBox="1">
                          <a:spLocks noChangeArrowheads="1"/>
                        </wps:cNvSpPr>
                        <wps:spPr bwMode="auto">
                          <a:xfrm>
                            <a:off x="2279" y="3332"/>
                            <a:ext cx="6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E2E" w:rsidRDefault="00C91E2E" w:rsidP="00C91E2E">
                              <w:pPr>
                                <w:jc w:val="center"/>
                                <w:rPr>
                                  <w:b/>
                                  <w:bCs/>
                                </w:rPr>
                              </w:pPr>
                              <w:r>
                                <w:rPr>
                                  <w:b/>
                                  <w:bCs/>
                                </w:rPr>
                                <w:sym w:font="Wingdings 2" w:char="00CE"/>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95" style="position:absolute;left:0;text-align:left;margin-left:9pt;margin-top:3.8pt;width:459pt;height:461pt;z-index:251661312" coordorigin="1521,869" coordsize="9180,9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">
                <v:group id="Group 72" o:spid="_x0000_s1096" style="position:absolute;left:1521;top:954;width:9180;height:9135" coordorigin="1521,954" coordsize="9180,91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73" o:spid="_x0000_s1097" style="position:absolute;left:2061;top:954;width:8640;height:9135" coordorigin="1881,954" coordsize="8820,91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Line 74" o:spid="_x0000_s1098" style="position:absolute;flip:y;visibility:visible;mso-wrap-style:square" from="2061,954" to="2061,9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3JMAAAADaAAAADwAAAGRycy9kb3ducmV2LnhtbERPTWvCQBC9F/wPyxR6CXXTKtJGV7FV&#10;QSg9GD30OGTHJDQ7G7JTjf/eFYQeH+97tuhdo07UhdqzgZdhCoq48Lbm0sBhv3l+AxUE2WLjmQxc&#10;KMBiPniYYWb9mXd0yqVUMYRDhgYqkTbTOhQVOQxD3xJH7ug7hxJhV2rb4TmGu0a/pulEO6w5NlTY&#10;0mdFxW/+5+KMzTevRqPkw+kkeaf1j3ylWox5euyXU1BCvfyL7+6tNTCG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A/tyTAAAAA2gAAAA8AAAAAAAAAAAAAAAAA&#10;oQIAAGRycy9kb3ducmV2LnhtbFBLBQYAAAAABAAEAPkAAACOAwAAAAA=&#10;">
                      <v:stroke endarrow="block"/>
                    </v:line>
                    <v:line id="Line 75" o:spid="_x0000_s1099" style="position:absolute;visibility:visible;mso-wrap-style:square" from="1881,9234" to="2061,9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76" o:spid="_x0000_s1100" style="position:absolute;visibility:visible;mso-wrap-style:square" from="1881,8874" to="2061,8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77" o:spid="_x0000_s1101" style="position:absolute;visibility:visible;mso-wrap-style:square" from="1881,8514" to="2061,8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78" o:spid="_x0000_s1102" style="position:absolute;visibility:visible;mso-wrap-style:square" from="1881,8154" to="2061,8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79" o:spid="_x0000_s1103" style="position:absolute;visibility:visible;mso-wrap-style:square" from="1881,7794" to="2061,7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80" o:spid="_x0000_s1104" style="position:absolute;visibility:visible;mso-wrap-style:square" from="1881,7434" to="2061,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81" o:spid="_x0000_s1105" style="position:absolute;visibility:visible;mso-wrap-style:square" from="1881,7074" to="2061,7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82" o:spid="_x0000_s1106" style="position:absolute;visibility:visible;mso-wrap-style:square" from="1881,6714" to="206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83" o:spid="_x0000_s1107" style="position:absolute;visibility:visible;mso-wrap-style:square" from="1881,6354" to="2061,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84" o:spid="_x0000_s1108" style="position:absolute;visibility:visible;mso-wrap-style:square" from="1881,5994" to="2061,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85" o:spid="_x0000_s1109" style="position:absolute;visibility:visible;mso-wrap-style:square" from="1881,5634" to="2061,5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86" o:spid="_x0000_s1110" style="position:absolute;visibility:visible;mso-wrap-style:square" from="1881,5274" to="2061,5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87" o:spid="_x0000_s1111" style="position:absolute;visibility:visible;mso-wrap-style:square" from="1881,4914" to="2061,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88" o:spid="_x0000_s1112" style="position:absolute;visibility:visible;mso-wrap-style:square" from="1881,4554" to="206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89" o:spid="_x0000_s1113" style="position:absolute;visibility:visible;mso-wrap-style:square" from="1881,4194" to="2061,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90" o:spid="_x0000_s1114" style="position:absolute;visibility:visible;mso-wrap-style:square" from="1881,3834" to="206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91" o:spid="_x0000_s1115" style="position:absolute;visibility:visible;mso-wrap-style:square" from="1881,3474" to="2061,3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92" o:spid="_x0000_s1116" style="position:absolute;visibility:visible;mso-wrap-style:square" from="1881,3114" to="2061,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93" o:spid="_x0000_s1117" style="position:absolute;visibility:visible;mso-wrap-style:square" from="1881,2754" to="206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94" o:spid="_x0000_s1118" style="position:absolute;visibility:visible;mso-wrap-style:square" from="1881,2394" to="2061,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95" o:spid="_x0000_s1119" style="position:absolute;visibility:visible;mso-wrap-style:square" from="1881,2034" to="2061,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96" o:spid="_x0000_s1120" style="position:absolute;visibility:visible;mso-wrap-style:square" from="1881,1674" to="2061,1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97" o:spid="_x0000_s1121" style="position:absolute;visibility:visible;mso-wrap-style:square" from="1881,1314" to="2061,1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98" o:spid="_x0000_s1122" style="position:absolute;visibility:visible;mso-wrap-style:square" from="2061,9594" to="10701,9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99" o:spid="_x0000_s1123" style="position:absolute;visibility:visible;mso-wrap-style:square" from="2421,9594" to="242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100" o:spid="_x0000_s1124" style="position:absolute;visibility:visible;mso-wrap-style:square" from="2781,9594" to="278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101" o:spid="_x0000_s1125" style="position:absolute;visibility:visible;mso-wrap-style:square" from="3141,9594" to="314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102" o:spid="_x0000_s1126" style="position:absolute;visibility:visible;mso-wrap-style:square" from="3501,9594" to="350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103" o:spid="_x0000_s1127" style="position:absolute;visibility:visible;mso-wrap-style:square" from="3861,9594" to="386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104" o:spid="_x0000_s1128" style="position:absolute;visibility:visible;mso-wrap-style:square" from="4221,9594" to="422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105" o:spid="_x0000_s1129" style="position:absolute;visibility:visible;mso-wrap-style:square" from="4581,9594" to="458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106" o:spid="_x0000_s1130" style="position:absolute;visibility:visible;mso-wrap-style:square" from="4941,9594" to="494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107" o:spid="_x0000_s1131" style="position:absolute;visibility:visible;mso-wrap-style:square" from="5301,9594" to="530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08" o:spid="_x0000_s1132" style="position:absolute;visibility:visible;mso-wrap-style:square" from="5661,9594" to="566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109" o:spid="_x0000_s1133" style="position:absolute;visibility:visible;mso-wrap-style:square" from="6021,9594" to="602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10" o:spid="_x0000_s1134" style="position:absolute;visibility:visible;mso-wrap-style:square" from="6381,9594" to="638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111" o:spid="_x0000_s1135" style="position:absolute;visibility:visible;mso-wrap-style:square" from="6741,9594" to="674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112" o:spid="_x0000_s1136" style="position:absolute;visibility:visible;mso-wrap-style:square" from="7101,9594" to="710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113" o:spid="_x0000_s1137" style="position:absolute;visibility:visible;mso-wrap-style:square" from="7461,9594" to="746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114" o:spid="_x0000_s1138" style="position:absolute;visibility:visible;mso-wrap-style:square" from="7821,9594" to="782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115" o:spid="_x0000_s1139" style="position:absolute;visibility:visible;mso-wrap-style:square" from="8181,9594" to="818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116" o:spid="_x0000_s1140" style="position:absolute;visibility:visible;mso-wrap-style:square" from="8541,9594" to="854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117" o:spid="_x0000_s1141" style="position:absolute;visibility:visible;mso-wrap-style:square" from="8901,9594" to="890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118" o:spid="_x0000_s1142" style="position:absolute;visibility:visible;mso-wrap-style:square" from="9261,9594" to="926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shape id="Text Box 119" o:spid="_x0000_s1143" type="#_x0000_t202" style="position:absolute;left:2586;top:9729;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C91E2E" w:rsidRDefault="00C91E2E" w:rsidP="00C91E2E">
                            <w:r>
                              <w:t>2</w:t>
                            </w:r>
                          </w:p>
                        </w:txbxContent>
                      </v:textbox>
                    </v:shape>
                    <v:shape id="Text Box 120" o:spid="_x0000_s1144" type="#_x0000_t202" style="position:absolute;left:3306;top:9729;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C91E2E" w:rsidRDefault="00C91E2E" w:rsidP="00C91E2E">
                            <w:r>
                              <w:t>4</w:t>
                            </w:r>
                          </w:p>
                        </w:txbxContent>
                      </v:textbox>
                    </v:shape>
                    <v:shape id="Text Box 121" o:spid="_x0000_s1145" type="#_x0000_t202" style="position:absolute;left:4026;top:9729;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C91E2E" w:rsidRDefault="00C91E2E" w:rsidP="00C91E2E">
                            <w:r>
                              <w:t>6</w:t>
                            </w:r>
                          </w:p>
                        </w:txbxContent>
                      </v:textbox>
                    </v:shape>
                    <v:shape id="Text Box 122" o:spid="_x0000_s1146" type="#_x0000_t202" style="position:absolute;left:4746;top:9729;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C91E2E" w:rsidRDefault="00C91E2E" w:rsidP="00C91E2E">
                            <w:r>
                              <w:t>8</w:t>
                            </w:r>
                          </w:p>
                        </w:txbxContent>
                      </v:textbox>
                    </v:shape>
                    <v:shape id="Text Box 123" o:spid="_x0000_s1147" type="#_x0000_t202" style="position:absolute;left:5466;top:9729;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C91E2E" w:rsidRDefault="00C91E2E" w:rsidP="00C91E2E">
                            <w:r>
                              <w:t>10</w:t>
                            </w:r>
                          </w:p>
                        </w:txbxContent>
                      </v:textbox>
                    </v:shape>
                    <v:shape id="Text Box 124" o:spid="_x0000_s1148" type="#_x0000_t202" style="position:absolute;left:6186;top:9729;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C91E2E" w:rsidRDefault="00C91E2E" w:rsidP="00C91E2E">
                            <w:r>
                              <w:t>12</w:t>
                            </w:r>
                          </w:p>
                        </w:txbxContent>
                      </v:textbox>
                    </v:shape>
                    <v:shape id="Text Box 125" o:spid="_x0000_s1149" type="#_x0000_t202" style="position:absolute;left:6906;top:9729;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C91E2E" w:rsidRDefault="00C91E2E" w:rsidP="00C91E2E">
                            <w:r>
                              <w:t>14</w:t>
                            </w:r>
                          </w:p>
                        </w:txbxContent>
                      </v:textbox>
                    </v:shape>
                    <v:shape id="Text Box 126" o:spid="_x0000_s1150" type="#_x0000_t202" style="position:absolute;left:7626;top:9729;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C91E2E" w:rsidRDefault="00C91E2E" w:rsidP="00C91E2E">
                            <w:r>
                              <w:t>16</w:t>
                            </w:r>
                          </w:p>
                        </w:txbxContent>
                      </v:textbox>
                    </v:shape>
                    <v:shape id="Text Box 127" o:spid="_x0000_s1151" type="#_x0000_t202" style="position:absolute;left:8346;top:9729;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C91E2E" w:rsidRDefault="00C91E2E" w:rsidP="00C91E2E">
                            <w:r>
                              <w:t>18</w:t>
                            </w:r>
                          </w:p>
                        </w:txbxContent>
                      </v:textbox>
                    </v:shape>
                    <v:shape id="Text Box 128" o:spid="_x0000_s1152" type="#_x0000_t202" style="position:absolute;left:9066;top:9729;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C91E2E" w:rsidRDefault="00C91E2E" w:rsidP="00C91E2E">
                            <w:r>
                              <w:t>20</w:t>
                            </w:r>
                          </w:p>
                        </w:txbxContent>
                      </v:textbox>
                    </v:shape>
                  </v:group>
                  <v:shape id="Text Box 129" o:spid="_x0000_s1153" type="#_x0000_t202" style="position:absolute;left:1521;top:905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C91E2E" w:rsidRDefault="00C91E2E" w:rsidP="00C91E2E">
                          <w:pPr>
                            <w:jc w:val="center"/>
                          </w:pPr>
                          <w:r>
                            <w:t>-10</w:t>
                          </w:r>
                        </w:p>
                      </w:txbxContent>
                    </v:textbox>
                  </v:shape>
                  <v:shape id="Text Box 130" o:spid="_x0000_s1154" type="#_x0000_t202" style="position:absolute;left:1521;top:833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C91E2E" w:rsidRDefault="00C91E2E" w:rsidP="00C91E2E">
                          <w:pPr>
                            <w:jc w:val="center"/>
                          </w:pPr>
                          <w:r>
                            <w:t>-8</w:t>
                          </w:r>
                        </w:p>
                      </w:txbxContent>
                    </v:textbox>
                  </v:shape>
                  <v:shape id="Text Box 131" o:spid="_x0000_s1155" type="#_x0000_t202" style="position:absolute;left:1521;top:761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C91E2E" w:rsidRDefault="00C91E2E" w:rsidP="00C91E2E">
                          <w:pPr>
                            <w:jc w:val="center"/>
                          </w:pPr>
                          <w:r>
                            <w:t>-6</w:t>
                          </w:r>
                        </w:p>
                      </w:txbxContent>
                    </v:textbox>
                  </v:shape>
                  <v:shape id="Text Box 132" o:spid="_x0000_s1156" type="#_x0000_t202" style="position:absolute;left:1521;top:689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C91E2E" w:rsidRDefault="00C91E2E" w:rsidP="00C91E2E">
                          <w:pPr>
                            <w:jc w:val="center"/>
                          </w:pPr>
                          <w:r>
                            <w:t>-4</w:t>
                          </w:r>
                        </w:p>
                      </w:txbxContent>
                    </v:textbox>
                  </v:shape>
                  <v:shape id="Text Box 133" o:spid="_x0000_s1157" type="#_x0000_t202" style="position:absolute;left:1521;top:617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C91E2E" w:rsidRDefault="00C91E2E" w:rsidP="00C91E2E">
                          <w:pPr>
                            <w:jc w:val="center"/>
                          </w:pPr>
                          <w:r>
                            <w:t>-2</w:t>
                          </w:r>
                        </w:p>
                      </w:txbxContent>
                    </v:textbox>
                  </v:shape>
                  <v:shape id="Text Box 134" o:spid="_x0000_s1158" type="#_x0000_t202" style="position:absolute;left:1521;top:545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C91E2E" w:rsidRDefault="00C91E2E" w:rsidP="00C91E2E">
                          <w:pPr>
                            <w:jc w:val="center"/>
                          </w:pPr>
                          <w:r>
                            <w:t>0</w:t>
                          </w:r>
                        </w:p>
                      </w:txbxContent>
                    </v:textbox>
                  </v:shape>
                  <v:shape id="Text Box 135" o:spid="_x0000_s1159" type="#_x0000_t202" style="position:absolute;left:1521;top:473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rsidR="00C91E2E" w:rsidRDefault="00C91E2E" w:rsidP="00C91E2E">
                          <w:pPr>
                            <w:jc w:val="center"/>
                          </w:pPr>
                          <w:r>
                            <w:t>2</w:t>
                          </w:r>
                        </w:p>
                      </w:txbxContent>
                    </v:textbox>
                  </v:shape>
                  <v:shape id="Text Box 136" o:spid="_x0000_s1160" type="#_x0000_t202" style="position:absolute;left:1521;top:401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C91E2E" w:rsidRDefault="00C91E2E" w:rsidP="00C91E2E">
                          <w:pPr>
                            <w:jc w:val="center"/>
                          </w:pPr>
                          <w:r>
                            <w:t>4</w:t>
                          </w:r>
                        </w:p>
                      </w:txbxContent>
                    </v:textbox>
                  </v:shape>
                  <v:shape id="Text Box 137" o:spid="_x0000_s1161" type="#_x0000_t202" style="position:absolute;left:1521;top:329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C91E2E" w:rsidRDefault="00C91E2E" w:rsidP="00C91E2E">
                          <w:pPr>
                            <w:jc w:val="center"/>
                          </w:pPr>
                          <w:r>
                            <w:t>6</w:t>
                          </w:r>
                        </w:p>
                      </w:txbxContent>
                    </v:textbox>
                  </v:shape>
                  <v:shape id="Text Box 138" o:spid="_x0000_s1162" type="#_x0000_t202" style="position:absolute;left:1521;top:257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C91E2E" w:rsidRDefault="00C91E2E" w:rsidP="00C91E2E">
                          <w:pPr>
                            <w:jc w:val="center"/>
                          </w:pPr>
                          <w:r>
                            <w:t>8</w:t>
                          </w:r>
                        </w:p>
                      </w:txbxContent>
                    </v:textbox>
                  </v:shape>
                  <v:shape id="Text Box 139" o:spid="_x0000_s1163" type="#_x0000_t202" style="position:absolute;left:1521;top:185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C91E2E" w:rsidRDefault="00C91E2E" w:rsidP="00C91E2E">
                          <w:pPr>
                            <w:jc w:val="center"/>
                          </w:pPr>
                          <w:r>
                            <w:t>10</w:t>
                          </w:r>
                        </w:p>
                      </w:txbxContent>
                    </v:textbox>
                  </v:shape>
                  <v:shape id="Text Box 140" o:spid="_x0000_s1164" type="#_x0000_t202" style="position:absolute;left:1521;top:113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C91E2E" w:rsidRDefault="00C91E2E" w:rsidP="00C91E2E">
                          <w:pPr>
                            <w:jc w:val="center"/>
                          </w:pPr>
                          <w:r>
                            <w:t>12</w:t>
                          </w:r>
                        </w:p>
                      </w:txbxContent>
                    </v:textbox>
                  </v:shape>
                </v:group>
                <v:shape id="Freeform 141" o:spid="_x0000_s1165" style="position:absolute;left:2601;top:1494;width:6840;height:8100;visibility:visible;mso-wrap-style:square;v-text-anchor:top" coordsize="6840,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Bt6sUA&#10;AADbAAAADwAAAGRycy9kb3ducmV2LnhtbESPQWsCMRSE70L/Q3gFL6Vm9dCW1ShiK7YKheq2eHxs&#10;ntnFzcuSRN3+e1MoeBxm5htmMutsI87kQ+1YwXCQgSAuna7ZKCh2y8cXECEia2wck4JfCjCb3vUm&#10;mGt34S86b6MRCcIhRwVVjG0uZSgrshgGriVO3sF5izFJb6T2eElw28hRlj1JizWnhQpbWlRUHrcn&#10;q+D79aP+fFibn7e4lxsvV8XyYAql+vfdfAwiUhdv4f/2u1bwPIS/L+kHyO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EG3qxQAAANsAAAAPAAAAAAAAAAAAAAAAAJgCAABkcnMv&#10;ZG93bnJldi54bWxQSwUGAAAAAAQABAD1AAAAigMAAAAA&#10;" path="m,1980l360,900,540,2160,900,3780r540,2880l1800,8100,2160,6300,2520,3780,2880,2700,3240,900r180,1980l3780,3420r360,2160l4500,7560,5040,5400,5400,3600r360,-900l6300,r180,1980l6840,4140e" filled="f">
                  <v:path arrowok="t" o:connecttype="custom" o:connectlocs="0,1980;360,900;540,2160;900,3780;1440,6660;1800,8100;2160,6300;2520,3780;2880,2700;3240,900;3420,2880;3780,3420;4140,5580;4500,7560;5040,5400;5400,3600;5760,2700;6300,0;6480,1980;6840,4140" o:connectangles="0,0,0,0,0,0,0,0,0,0,0,0,0,0,0,0,0,0,0,0"/>
                </v:shape>
                <v:shape id="Text Box 142" o:spid="_x0000_s1166" type="#_x0000_t202" style="position:absolute;left:2743;top:221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C91E2E" w:rsidRDefault="00C91E2E" w:rsidP="00C91E2E">
                        <w:r>
                          <w:sym w:font="Wingdings 2" w:char="0097"/>
                        </w:r>
                      </w:p>
                    </w:txbxContent>
                  </v:textbox>
                </v:shape>
                <v:shape id="Text Box 143" o:spid="_x0000_s1167" type="#_x0000_t202" style="position:absolute;left:2838;top:293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C91E2E" w:rsidRDefault="00C91E2E" w:rsidP="00C91E2E">
                        <w:r>
                          <w:sym w:font="Wingdings 2" w:char="0097"/>
                        </w:r>
                      </w:p>
                    </w:txbxContent>
                  </v:textbox>
                </v:shape>
                <v:shape id="Text Box 144" o:spid="_x0000_s1168" type="#_x0000_t202" style="position:absolute;left:3264;top:509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C91E2E" w:rsidRDefault="00C91E2E" w:rsidP="00C91E2E">
                        <w:r>
                          <w:sym w:font="Wingdings 2" w:char="0097"/>
                        </w:r>
                      </w:p>
                    </w:txbxContent>
                  </v:textbox>
                </v:shape>
                <v:shape id="Text Box 145" o:spid="_x0000_s1169" type="#_x0000_t202" style="position:absolute;left:3804;top:779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C91E2E" w:rsidRDefault="00C91E2E" w:rsidP="00C91E2E">
                        <w:r>
                          <w:sym w:font="Wingdings 2" w:char="0097"/>
                        </w:r>
                      </w:p>
                    </w:txbxContent>
                  </v:textbox>
                </v:shape>
                <v:shape id="Text Box 146" o:spid="_x0000_s1170" type="#_x0000_t202" style="position:absolute;left:4164;top:9357;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C91E2E" w:rsidRDefault="00C91E2E" w:rsidP="00C91E2E">
                        <w:r>
                          <w:sym w:font="Wingdings 2" w:char="0097"/>
                        </w:r>
                      </w:p>
                    </w:txbxContent>
                  </v:textbox>
                </v:shape>
                <v:shape id="Text Box 147" o:spid="_x0000_s1171" type="#_x0000_t202" style="position:absolute;left:4562;top:761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C91E2E" w:rsidRDefault="00C91E2E" w:rsidP="00C91E2E">
                        <w:r>
                          <w:sym w:font="Wingdings 2" w:char="0097"/>
                        </w:r>
                      </w:p>
                    </w:txbxContent>
                  </v:textbox>
                </v:shape>
                <v:shape id="Text Box 148" o:spid="_x0000_s1172" type="#_x0000_t202" style="position:absolute;left:4922;top:509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C91E2E" w:rsidRDefault="00C91E2E" w:rsidP="00C91E2E">
                        <w:r>
                          <w:sym w:font="Wingdings 2" w:char="0097"/>
                        </w:r>
                      </w:p>
                    </w:txbxContent>
                  </v:textbox>
                </v:shape>
                <v:shape id="Text Box 149" o:spid="_x0000_s1173" type="#_x0000_t202" style="position:absolute;left:5263;top:401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C91E2E" w:rsidRDefault="00C91E2E" w:rsidP="00C91E2E">
                        <w:r>
                          <w:sym w:font="Wingdings 2" w:char="0097"/>
                        </w:r>
                      </w:p>
                    </w:txbxContent>
                  </v:textbox>
                </v:shape>
                <v:shape id="Text Box 150" o:spid="_x0000_s1174" type="#_x0000_t202" style="position:absolute;left:5614;top:221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C91E2E" w:rsidRDefault="00C91E2E" w:rsidP="00C91E2E">
                        <w:r>
                          <w:sym w:font="Wingdings 2" w:char="0097"/>
                        </w:r>
                      </w:p>
                    </w:txbxContent>
                  </v:textbox>
                </v:shape>
                <v:shape id="Text Box 151" o:spid="_x0000_s1175" type="#_x0000_t202" style="position:absolute;left:5822;top:419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C91E2E" w:rsidRDefault="00C91E2E" w:rsidP="00C91E2E">
                        <w:r>
                          <w:sym w:font="Wingdings 2" w:char="0097"/>
                        </w:r>
                      </w:p>
                    </w:txbxContent>
                  </v:textbox>
                </v:shape>
                <v:shape id="Text Box 152" o:spid="_x0000_s1176" type="#_x0000_t202" style="position:absolute;left:6144;top:473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rsidR="00C91E2E" w:rsidRDefault="00C91E2E" w:rsidP="00C91E2E">
                        <w:r>
                          <w:sym w:font="Wingdings 2" w:char="0097"/>
                        </w:r>
                      </w:p>
                    </w:txbxContent>
                  </v:textbox>
                </v:shape>
                <v:shape id="Text Box 153" o:spid="_x0000_s1177" type="#_x0000_t202" style="position:absolute;left:6523;top:689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C91E2E" w:rsidRDefault="00C91E2E" w:rsidP="00C91E2E">
                        <w:r>
                          <w:sym w:font="Wingdings 2" w:char="0097"/>
                        </w:r>
                      </w:p>
                    </w:txbxContent>
                  </v:textbox>
                </v:shape>
                <v:shape id="Text Box 154" o:spid="_x0000_s1178" type="#_x0000_t202" style="position:absolute;left:6902;top:8855;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C91E2E" w:rsidRDefault="00C91E2E" w:rsidP="00C91E2E">
                        <w:r>
                          <w:sym w:font="Wingdings 2" w:char="0097"/>
                        </w:r>
                      </w:p>
                    </w:txbxContent>
                  </v:textbox>
                </v:shape>
                <v:shape id="Text Box 155" o:spid="_x0000_s1179" type="#_x0000_t202" style="position:absolute;left:7385;top:689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C91E2E" w:rsidRDefault="00C91E2E" w:rsidP="00C91E2E">
                        <w:r>
                          <w:sym w:font="Wingdings 2" w:char="0097"/>
                        </w:r>
                      </w:p>
                    </w:txbxContent>
                  </v:textbox>
                </v:shape>
                <v:shape id="Text Box 156" o:spid="_x0000_s1180" type="#_x0000_t202" style="position:absolute;left:7764;top:5018;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C91E2E" w:rsidRDefault="00C91E2E" w:rsidP="00C91E2E">
                        <w:r>
                          <w:sym w:font="Wingdings 2" w:char="0097"/>
                        </w:r>
                      </w:p>
                    </w:txbxContent>
                  </v:textbox>
                </v:shape>
                <v:shape id="Text Box 157" o:spid="_x0000_s1181" type="#_x0000_t202" style="position:absolute;left:8058;top:419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C91E2E" w:rsidRDefault="00C91E2E" w:rsidP="00C91E2E">
                        <w:r>
                          <w:sym w:font="Wingdings 2" w:char="0097"/>
                        </w:r>
                      </w:p>
                    </w:txbxContent>
                  </v:textbox>
                </v:shape>
                <v:shape id="Text Box 158" o:spid="_x0000_s1182" type="#_x0000_t202" style="position:absolute;left:8674;top:1333;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C91E2E" w:rsidRDefault="00C91E2E" w:rsidP="00C91E2E">
                        <w:r>
                          <w:sym w:font="Wingdings 2" w:char="0097"/>
                        </w:r>
                      </w:p>
                    </w:txbxContent>
                  </v:textbox>
                </v:shape>
                <v:shape id="Text Box 159" o:spid="_x0000_s1183" type="#_x0000_t202" style="position:absolute;left:8863;top:329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rsidR="00C91E2E" w:rsidRDefault="00C91E2E" w:rsidP="00C91E2E">
                        <w:r>
                          <w:sym w:font="Wingdings 2" w:char="0097"/>
                        </w:r>
                      </w:p>
                    </w:txbxContent>
                  </v:textbox>
                </v:shape>
                <v:shape id="Text Box 160" o:spid="_x0000_s1184" type="#_x0000_t202" style="position:absolute;left:9242;top:545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C91E2E" w:rsidRDefault="00C91E2E" w:rsidP="00C91E2E">
                        <w:r>
                          <w:sym w:font="Wingdings 2" w:char="0097"/>
                        </w:r>
                      </w:p>
                    </w:txbxContent>
                  </v:textbox>
                </v:shape>
                <v:line id="Line 161" o:spid="_x0000_s1185" style="position:absolute;visibility:visible;mso-wrap-style:square" from="2904,2214" to="5841,2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8HW8MAAADbAAAADwAAAGRycy9kb3ducmV2LnhtbESPQWvCQBSE70L/w/IK3nSjh6LRVaTQ&#10;kksRben5mX0m0ezbmN1mo7/eFQoeh5n5hlmue1OLjlpXWVYwGScgiHOrKy4U/Hx/jGYgnEfWWFsm&#10;BVdysF69DJaYaht4R93eFyJC2KWooPS+SaV0eUkG3dg2xNE72tagj7ItpG4xRLip5TRJ3qTBiuNC&#10;iQ29l5Sf939GQRJun/Iks6rbZl+X0BzC7/QSlBq+9psFCE+9f4b/25lWMJ/A40v8A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9vB1vDAAAA2wAAAA8AAAAAAAAAAAAA&#10;AAAAoQIAAGRycy9kb3ducmV2LnhtbFBLBQYAAAAABAAEAPkAAACRAwAAAAA=&#10;">
                  <v:stroke startarrow="block" endarrow="block"/>
                </v:line>
                <v:shape id="Text Box 162" o:spid="_x0000_s1186" type="#_x0000_t202" style="position:absolute;left:3501;top:1816;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rsidR="00C91E2E" w:rsidRDefault="00C91E2E" w:rsidP="00C91E2E">
                        <w:pPr>
                          <w:jc w:val="center"/>
                        </w:pPr>
                        <w:r>
                          <w:t>8 йил</w:t>
                        </w:r>
                      </w:p>
                    </w:txbxContent>
                  </v:textbox>
                </v:shape>
                <v:line id="Line 163" o:spid="_x0000_s1187" style="position:absolute;flip:x;visibility:visible;mso-wrap-style:square" from="5860,1314" to="8920,1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Jkg8QAAADbAAAADwAAAGRycy9kb3ducmV2LnhtbESPQWvCQBSE7wX/w/KEXopurFBidJVW&#10;DQi9NFbvj+wzCWbfLtmtpv/eFQSPw8x8wyxWvWnFhTrfWFYwGScgiEurG64UHH7zUQrCB2SNrWVS&#10;8E8eVsvBywIzba9c0GUfKhEh7DNUUIfgMil9WZNBP7aOOHon2xkMUXaV1B1eI9y08j1JPqTBhuNC&#10;jY7WNZXn/Z9R8DbdbpxL0zwvNrb5ccdt8fV9UOp12H/OQQTqwzP8aO+0gtkU7l/iD5D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omSDxAAAANsAAAAPAAAAAAAAAAAA&#10;AAAAAKECAABkcnMvZG93bnJldi54bWxQSwUGAAAAAAQABAD5AAAAkgMAAAAA&#10;">
                  <v:stroke startarrow="block" endarrow="block"/>
                </v:line>
                <v:shape id="Text Box 164" o:spid="_x0000_s1188" type="#_x0000_t202" style="position:absolute;left:6741;top:869;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C91E2E" w:rsidRDefault="00C91E2E" w:rsidP="00C91E2E">
                        <w:pPr>
                          <w:jc w:val="center"/>
                        </w:pPr>
                        <w:r>
                          <w:t>8 йил</w:t>
                        </w:r>
                      </w:p>
                    </w:txbxContent>
                  </v:textbox>
                </v:shape>
                <v:shape id="Text Box 165" o:spid="_x0000_s1189" type="#_x0000_t202" style="position:absolute;left:2279;top:3332;width:6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C91E2E" w:rsidRDefault="00C91E2E" w:rsidP="00C91E2E">
                        <w:pPr>
                          <w:jc w:val="center"/>
                          <w:rPr>
                            <w:b/>
                            <w:bCs/>
                          </w:rPr>
                        </w:pPr>
                        <w:r>
                          <w:rPr>
                            <w:b/>
                            <w:bCs/>
                          </w:rPr>
                          <w:sym w:font="Wingdings 2" w:char="00CE"/>
                        </w:r>
                      </w:p>
                    </w:txbxContent>
                  </v:textbox>
                </v:shape>
              </v:group>
            </w:pict>
          </mc:Fallback>
        </mc:AlternateContent>
      </w:r>
    </w:p>
    <w:p w:rsidR="00C91E2E" w:rsidRPr="00616CCB" w:rsidRDefault="00C91E2E" w:rsidP="00C91E2E">
      <w:pPr>
        <w:spacing w:line="360" w:lineRule="auto"/>
        <w:jc w:val="both"/>
        <w:rPr>
          <w:lang w:val="uz-Cyrl-UZ"/>
        </w:rPr>
      </w:pPr>
    </w:p>
    <w:p w:rsidR="00C91E2E" w:rsidRPr="00616CCB" w:rsidRDefault="00C91E2E" w:rsidP="00C91E2E">
      <w:pPr>
        <w:spacing w:line="360" w:lineRule="auto"/>
        <w:jc w:val="both"/>
        <w:rPr>
          <w:lang w:val="uz-Cyrl-UZ"/>
        </w:rPr>
      </w:pPr>
    </w:p>
    <w:p w:rsidR="00C91E2E" w:rsidRPr="00616CCB" w:rsidRDefault="00C91E2E" w:rsidP="00C91E2E">
      <w:pPr>
        <w:spacing w:line="360" w:lineRule="auto"/>
        <w:jc w:val="both"/>
        <w:rPr>
          <w:lang w:val="uz-Cyrl-UZ"/>
        </w:rPr>
      </w:pPr>
    </w:p>
    <w:p w:rsidR="00C91E2E" w:rsidRPr="00616CCB" w:rsidRDefault="00C91E2E" w:rsidP="00C91E2E">
      <w:pPr>
        <w:spacing w:line="360" w:lineRule="auto"/>
        <w:jc w:val="both"/>
        <w:rPr>
          <w:lang w:val="uz-Cyrl-UZ"/>
        </w:rPr>
      </w:pPr>
    </w:p>
    <w:p w:rsidR="00C91E2E" w:rsidRPr="00616CCB" w:rsidRDefault="00C91E2E" w:rsidP="00C91E2E">
      <w:pPr>
        <w:spacing w:line="360" w:lineRule="auto"/>
        <w:jc w:val="both"/>
        <w:rPr>
          <w:lang w:val="uz-Cyrl-UZ"/>
        </w:rPr>
      </w:pPr>
    </w:p>
    <w:p w:rsidR="00C91E2E" w:rsidRPr="00616CCB" w:rsidRDefault="00C91E2E" w:rsidP="00C91E2E">
      <w:pPr>
        <w:spacing w:line="360" w:lineRule="auto"/>
        <w:jc w:val="both"/>
        <w:rPr>
          <w:lang w:val="uz-Cyrl-UZ"/>
        </w:rPr>
      </w:pPr>
    </w:p>
    <w:p w:rsidR="00C91E2E" w:rsidRPr="00616CCB" w:rsidRDefault="00C91E2E" w:rsidP="00C91E2E">
      <w:pPr>
        <w:spacing w:line="360" w:lineRule="auto"/>
        <w:jc w:val="both"/>
        <w:rPr>
          <w:lang w:val="uz-Cyrl-UZ"/>
        </w:rPr>
      </w:pPr>
    </w:p>
    <w:p w:rsidR="00C91E2E" w:rsidRPr="00616CCB" w:rsidRDefault="00C91E2E" w:rsidP="00C91E2E">
      <w:pPr>
        <w:spacing w:line="360" w:lineRule="auto"/>
        <w:jc w:val="both"/>
        <w:rPr>
          <w:lang w:val="uz-Cyrl-UZ"/>
        </w:rPr>
      </w:pPr>
    </w:p>
    <w:p w:rsidR="00C91E2E" w:rsidRPr="00616CCB" w:rsidRDefault="00C91E2E" w:rsidP="00C91E2E">
      <w:pPr>
        <w:spacing w:line="360" w:lineRule="auto"/>
        <w:jc w:val="both"/>
        <w:rPr>
          <w:lang w:val="uz-Cyrl-UZ"/>
        </w:rPr>
      </w:pPr>
    </w:p>
    <w:p w:rsidR="00C91E2E" w:rsidRPr="00616CCB" w:rsidRDefault="00C91E2E" w:rsidP="00C91E2E">
      <w:pPr>
        <w:spacing w:line="360" w:lineRule="auto"/>
        <w:jc w:val="both"/>
        <w:rPr>
          <w:lang w:val="uz-Cyrl-UZ"/>
        </w:rPr>
      </w:pPr>
    </w:p>
    <w:p w:rsidR="00C91E2E" w:rsidRPr="00616CCB" w:rsidRDefault="00C91E2E" w:rsidP="00C91E2E">
      <w:pPr>
        <w:spacing w:line="360" w:lineRule="auto"/>
        <w:jc w:val="both"/>
        <w:rPr>
          <w:lang w:val="uz-Cyrl-UZ"/>
        </w:rPr>
      </w:pPr>
    </w:p>
    <w:p w:rsidR="00C91E2E" w:rsidRPr="00616CCB" w:rsidRDefault="00C91E2E" w:rsidP="00C91E2E">
      <w:pPr>
        <w:spacing w:line="360" w:lineRule="auto"/>
        <w:jc w:val="center"/>
        <w:rPr>
          <w:lang w:val="uz-Cyrl-UZ"/>
        </w:rPr>
      </w:pPr>
    </w:p>
    <w:p w:rsidR="00C91E2E" w:rsidRPr="00616CCB" w:rsidRDefault="00C91E2E" w:rsidP="00C91E2E">
      <w:pPr>
        <w:spacing w:line="360" w:lineRule="auto"/>
        <w:jc w:val="center"/>
        <w:rPr>
          <w:lang w:val="uz-Cyrl-UZ"/>
        </w:rPr>
      </w:pPr>
    </w:p>
    <w:p w:rsidR="00C91E2E" w:rsidRPr="00616CCB" w:rsidRDefault="00C91E2E" w:rsidP="00C91E2E">
      <w:pPr>
        <w:spacing w:line="360" w:lineRule="auto"/>
        <w:jc w:val="center"/>
        <w:rPr>
          <w:lang w:val="uz-Cyrl-UZ"/>
        </w:rPr>
      </w:pPr>
    </w:p>
    <w:p w:rsidR="00C91E2E" w:rsidRPr="00616CCB" w:rsidRDefault="00C91E2E" w:rsidP="00C91E2E">
      <w:pPr>
        <w:spacing w:line="360" w:lineRule="auto"/>
        <w:jc w:val="center"/>
        <w:rPr>
          <w:lang w:val="uz-Cyrl-UZ"/>
        </w:rPr>
      </w:pPr>
    </w:p>
    <w:p w:rsidR="00C91E2E" w:rsidRPr="00616CCB" w:rsidRDefault="00C91E2E" w:rsidP="00C91E2E">
      <w:pPr>
        <w:spacing w:line="360" w:lineRule="auto"/>
        <w:jc w:val="center"/>
        <w:rPr>
          <w:lang w:val="uz-Cyrl-UZ"/>
        </w:rPr>
      </w:pPr>
    </w:p>
    <w:p w:rsidR="00C91E2E" w:rsidRPr="00616CCB" w:rsidRDefault="00C91E2E" w:rsidP="00C91E2E">
      <w:pPr>
        <w:spacing w:line="360" w:lineRule="auto"/>
        <w:jc w:val="center"/>
        <w:rPr>
          <w:lang w:val="uz-Cyrl-UZ"/>
        </w:rPr>
      </w:pPr>
    </w:p>
    <w:p w:rsidR="00C91E2E" w:rsidRPr="00616CCB" w:rsidRDefault="00C91E2E" w:rsidP="00C91E2E">
      <w:pPr>
        <w:spacing w:line="360" w:lineRule="auto"/>
        <w:jc w:val="both"/>
        <w:rPr>
          <w:lang w:val="uz-Cyrl-UZ"/>
        </w:rPr>
      </w:pPr>
    </w:p>
    <w:p w:rsidR="00C91E2E" w:rsidRPr="00616CCB" w:rsidRDefault="00C91E2E" w:rsidP="00C91E2E">
      <w:pPr>
        <w:spacing w:line="360" w:lineRule="auto"/>
        <w:jc w:val="center"/>
        <w:rPr>
          <w:lang w:val="uz-Cyrl-UZ"/>
        </w:rPr>
      </w:pPr>
    </w:p>
    <w:p w:rsidR="00C91E2E" w:rsidRPr="00616CCB" w:rsidRDefault="00C91E2E" w:rsidP="00C91E2E">
      <w:pPr>
        <w:spacing w:line="360" w:lineRule="auto"/>
        <w:jc w:val="center"/>
        <w:rPr>
          <w:lang w:val="uz-Cyrl-UZ"/>
        </w:rPr>
      </w:pPr>
    </w:p>
    <w:p w:rsidR="00C91E2E" w:rsidRPr="00616CCB" w:rsidRDefault="00C91E2E" w:rsidP="00C91E2E">
      <w:pPr>
        <w:spacing w:line="360" w:lineRule="auto"/>
        <w:jc w:val="center"/>
        <w:rPr>
          <w:lang w:val="uz-Cyrl-UZ"/>
        </w:rPr>
      </w:pPr>
    </w:p>
    <w:p w:rsidR="00C91E2E" w:rsidRPr="00616CCB" w:rsidRDefault="00C91E2E" w:rsidP="00C91E2E">
      <w:pPr>
        <w:spacing w:line="360" w:lineRule="auto"/>
        <w:jc w:val="center"/>
        <w:rPr>
          <w:lang w:val="uz-Cyrl-UZ"/>
        </w:rPr>
      </w:pPr>
    </w:p>
    <w:p w:rsidR="00C91E2E" w:rsidRDefault="00C91E2E" w:rsidP="00C91E2E">
      <w:pPr>
        <w:spacing w:line="360" w:lineRule="auto"/>
        <w:jc w:val="center"/>
        <w:rPr>
          <w:b/>
          <w:bCs/>
        </w:rPr>
      </w:pPr>
    </w:p>
    <w:p w:rsidR="00C91E2E" w:rsidRPr="00616CCB" w:rsidRDefault="00C91E2E" w:rsidP="00C91E2E">
      <w:pPr>
        <w:spacing w:line="360" w:lineRule="auto"/>
        <w:jc w:val="center"/>
        <w:rPr>
          <w:b/>
          <w:bCs/>
          <w:lang w:val="uz-Cyrl-UZ"/>
        </w:rPr>
      </w:pPr>
      <w:r w:rsidRPr="00616CCB">
        <w:rPr>
          <w:b/>
          <w:bCs/>
          <w:lang w:val="uz-Cyrl-UZ"/>
        </w:rPr>
        <w:t>Мавсумий факторлар.</w:t>
      </w:r>
    </w:p>
    <w:p w:rsidR="00C91E2E" w:rsidRPr="00616CCB" w:rsidRDefault="00C91E2E" w:rsidP="00C91E2E">
      <w:pPr>
        <w:spacing w:line="360" w:lineRule="auto"/>
        <w:ind w:firstLine="709"/>
        <w:jc w:val="both"/>
        <w:rPr>
          <w:lang w:val="uz-Cyrl-UZ"/>
        </w:rPr>
      </w:pPr>
      <w:r w:rsidRPr="00616CCB">
        <w:rPr>
          <w:lang w:val="uz-Cyrl-UZ"/>
        </w:rPr>
        <w:t>A – T = S + R</w:t>
      </w:r>
    </w:p>
    <w:p w:rsidR="00C91E2E" w:rsidRPr="00616CCB" w:rsidRDefault="00C91E2E" w:rsidP="00C91E2E">
      <w:pPr>
        <w:spacing w:line="360" w:lineRule="auto"/>
        <w:ind w:firstLine="709"/>
        <w:jc w:val="both"/>
        <w:rPr>
          <w:b/>
          <w:bCs/>
          <w:lang w:val="uz-Cyrl-UZ"/>
        </w:rPr>
      </w:pPr>
      <w:r w:rsidRPr="00616CCB">
        <w:rPr>
          <w:lang w:val="uz-Cyrl-UZ"/>
        </w:rPr>
        <w:t>Биринчи навбатда кузатув маълумотларидан тренд кўрсаткичини айирамиз. Қолдиқ кўрсаткичи бизга мавсумий факторларни аниқлашга ёрдам беради.</w:t>
      </w:r>
    </w:p>
    <w:p w:rsidR="00C91E2E" w:rsidRPr="00616CCB" w:rsidRDefault="00C91E2E" w:rsidP="00C91E2E">
      <w:pPr>
        <w:spacing w:line="360" w:lineRule="auto"/>
        <w:ind w:firstLine="709"/>
        <w:jc w:val="right"/>
        <w:rPr>
          <w:b/>
          <w:lang w:val="uz-Cyrl-UZ"/>
        </w:rPr>
      </w:pPr>
    </w:p>
    <w:p w:rsidR="00C91E2E" w:rsidRPr="00616CCB" w:rsidRDefault="00C91E2E" w:rsidP="00C91E2E">
      <w:pPr>
        <w:spacing w:line="360" w:lineRule="auto"/>
        <w:ind w:firstLine="709"/>
        <w:jc w:val="right"/>
        <w:rPr>
          <w:b/>
          <w:lang w:val="uz-Cyrl-UZ"/>
        </w:rPr>
      </w:pPr>
    </w:p>
    <w:p w:rsidR="00C91E2E" w:rsidRPr="00616CCB" w:rsidRDefault="00C91E2E" w:rsidP="00C91E2E">
      <w:pPr>
        <w:spacing w:line="360" w:lineRule="auto"/>
        <w:ind w:firstLine="709"/>
        <w:jc w:val="right"/>
        <w:rPr>
          <w:b/>
          <w:lang w:val="uz-Cyrl-UZ"/>
        </w:rPr>
      </w:pPr>
    </w:p>
    <w:p w:rsidR="00C91E2E" w:rsidRPr="00616CCB" w:rsidRDefault="00C91E2E" w:rsidP="00C91E2E">
      <w:pPr>
        <w:spacing w:line="360" w:lineRule="auto"/>
        <w:ind w:firstLine="709"/>
        <w:jc w:val="right"/>
        <w:rPr>
          <w:b/>
          <w:lang w:val="uz-Cyrl-UZ"/>
        </w:rPr>
      </w:pPr>
    </w:p>
    <w:p w:rsidR="00C91E2E" w:rsidRPr="00616CCB" w:rsidRDefault="00C91E2E" w:rsidP="00C91E2E">
      <w:pPr>
        <w:spacing w:line="360" w:lineRule="auto"/>
        <w:ind w:firstLine="709"/>
        <w:jc w:val="right"/>
        <w:rPr>
          <w:b/>
          <w:lang w:val="uz-Cyrl-UZ"/>
        </w:rPr>
      </w:pPr>
    </w:p>
    <w:p w:rsidR="00C91E2E" w:rsidRPr="00616CCB" w:rsidRDefault="00C91E2E" w:rsidP="00C91E2E">
      <w:pPr>
        <w:spacing w:line="360" w:lineRule="auto"/>
        <w:ind w:firstLine="709"/>
        <w:jc w:val="right"/>
        <w:rPr>
          <w:b/>
          <w:lang w:val="uz-Cyrl-UZ"/>
        </w:rPr>
      </w:pPr>
      <w:r w:rsidRPr="00616CCB">
        <w:rPr>
          <w:b/>
          <w:lang w:val="uz-Cyrl-UZ"/>
        </w:rPr>
        <w:t>Жадвал-10.</w:t>
      </w:r>
    </w:p>
    <w:p w:rsidR="00C91E2E" w:rsidRPr="00616CCB" w:rsidRDefault="00C91E2E" w:rsidP="00C91E2E">
      <w:pPr>
        <w:spacing w:line="360" w:lineRule="auto"/>
        <w:jc w:val="center"/>
        <w:rPr>
          <w:b/>
          <w:bCs/>
          <w:lang w:val="uz-Cyrl-UZ"/>
        </w:rPr>
      </w:pPr>
      <w:r w:rsidRPr="00616CCB">
        <w:rPr>
          <w:b/>
          <w:bCs/>
          <w:lang w:val="uz-Cyrl-UZ"/>
        </w:rPr>
        <w:t>Мавсумий факторларни топиш.</w:t>
      </w:r>
    </w:p>
    <w:p w:rsidR="00C91E2E" w:rsidRPr="00616CCB" w:rsidRDefault="00C91E2E" w:rsidP="00C91E2E">
      <w:pPr>
        <w:spacing w:line="360" w:lineRule="auto"/>
        <w:ind w:firstLine="709"/>
        <w:jc w:val="center"/>
        <w:rPr>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914"/>
        <w:gridCol w:w="1914"/>
        <w:gridCol w:w="1752"/>
        <w:gridCol w:w="2340"/>
      </w:tblGrid>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Йиллар</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Чорак</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К</w:t>
            </w:r>
            <w:r w:rsidRPr="00616CCB">
              <w:rPr>
                <w:b/>
              </w:rPr>
              <w:t>ўз</w:t>
            </w:r>
            <w:r w:rsidRPr="00616CCB">
              <w:t>атув</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Тренд (</w:t>
            </w:r>
            <w:r w:rsidRPr="00616CCB">
              <w:rPr>
                <w:lang w:val="en-US"/>
              </w:rPr>
              <w:t>T</w:t>
            </w:r>
            <w:r w:rsidRPr="00616CCB">
              <w:t>)</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rPr>
                <w:lang w:val="en-US"/>
              </w:rPr>
              <w:t>A</w:t>
            </w:r>
            <w:r w:rsidRPr="00616CCB">
              <w:t xml:space="preserve"> – </w:t>
            </w:r>
            <w:r w:rsidRPr="00616CCB">
              <w:rPr>
                <w:lang w:val="en-US"/>
              </w:rPr>
              <w:t>T</w:t>
            </w:r>
            <w:r w:rsidRPr="00616CCB">
              <w:t xml:space="preserve"> = </w:t>
            </w:r>
            <w:r w:rsidRPr="00616CCB">
              <w:rPr>
                <w:lang w:val="en-US"/>
              </w:rPr>
              <w:t>S</w:t>
            </w:r>
            <w:r w:rsidRPr="00616CCB">
              <w:t xml:space="preserve"> + </w:t>
            </w:r>
            <w:r w:rsidRPr="00616CCB">
              <w:rPr>
                <w:lang w:val="en-US"/>
              </w:rPr>
              <w:t>R</w:t>
            </w:r>
          </w:p>
          <w:p w:rsidR="00C91E2E" w:rsidRPr="00616CCB" w:rsidRDefault="00C91E2E" w:rsidP="00D8560B">
            <w:pPr>
              <w:spacing w:line="360" w:lineRule="auto"/>
              <w:jc w:val="center"/>
              <w:rPr>
                <w:lang w:eastAsia="en-US"/>
              </w:rPr>
            </w:pP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30</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40</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20</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38,75</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-18,75</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60</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41,0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19,0</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40</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42,75</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-2,75</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48</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45,50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2,5</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26</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48,75</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-22,75</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76</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51,0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25,0</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50</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52,25</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-2,25</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56</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53,25</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2,75</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28</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54,25</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-26,25</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82</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55,25</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26,75</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52</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56,50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-4,50</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62</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58,50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3,5</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32</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94</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bl>
    <w:p w:rsidR="00C91E2E" w:rsidRPr="00616CCB" w:rsidRDefault="00C91E2E" w:rsidP="00C91E2E">
      <w:pPr>
        <w:spacing w:line="360" w:lineRule="auto"/>
        <w:ind w:firstLine="709"/>
        <w:jc w:val="center"/>
        <w:rPr>
          <w:lang w:eastAsia="en-US"/>
        </w:rPr>
      </w:pPr>
    </w:p>
    <w:p w:rsidR="00C91E2E" w:rsidRPr="00616CCB" w:rsidRDefault="00C91E2E" w:rsidP="00C91E2E">
      <w:pPr>
        <w:spacing w:line="360" w:lineRule="auto"/>
        <w:ind w:firstLine="709"/>
        <w:jc w:val="right"/>
        <w:rPr>
          <w:b/>
        </w:rPr>
      </w:pPr>
      <w:r w:rsidRPr="00616CCB">
        <w:rPr>
          <w:b/>
        </w:rPr>
        <w:t>Жадвал-</w:t>
      </w:r>
      <w:r w:rsidRPr="00616CCB">
        <w:rPr>
          <w:b/>
          <w:lang w:val="uz-Cyrl-UZ"/>
        </w:rPr>
        <w:t>11</w:t>
      </w:r>
      <w:r w:rsidRPr="00616CCB">
        <w:rPr>
          <w:b/>
        </w:rPr>
        <w:t>.</w:t>
      </w:r>
    </w:p>
    <w:p w:rsidR="00C91E2E" w:rsidRPr="00616CCB" w:rsidRDefault="00C91E2E" w:rsidP="00C91E2E">
      <w:pPr>
        <w:pStyle w:val="31"/>
        <w:spacing w:line="360" w:lineRule="auto"/>
        <w:rPr>
          <w:sz w:val="24"/>
          <w:szCs w:val="24"/>
        </w:rPr>
      </w:pPr>
      <w:r w:rsidRPr="00616CCB">
        <w:rPr>
          <w:sz w:val="24"/>
          <w:szCs w:val="24"/>
        </w:rPr>
        <w:t>Мавсумий вариация.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914"/>
        <w:gridCol w:w="1914"/>
        <w:gridCol w:w="1914"/>
        <w:gridCol w:w="1915"/>
      </w:tblGrid>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Йиллар</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rPr>
                <w:lang w:val="en-US"/>
              </w:rPr>
              <w:t>I</w:t>
            </w:r>
            <w:r w:rsidRPr="00616CCB">
              <w:t xml:space="preserve"> квартал</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rPr>
                <w:lang w:val="en-US"/>
              </w:rPr>
              <w:t>II</w:t>
            </w:r>
            <w:r w:rsidRPr="00616CCB">
              <w:t xml:space="preserve"> квартал</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rPr>
                <w:lang w:val="en-US"/>
              </w:rPr>
              <w:t>III</w:t>
            </w:r>
            <w:r w:rsidRPr="00616CCB">
              <w:t xml:space="preserve"> квартал</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rPr>
                <w:lang w:val="en-US"/>
              </w:rPr>
              <w:t>IV</w:t>
            </w:r>
            <w:r w:rsidRPr="00616CCB">
              <w:t xml:space="preserve"> квартал</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-18,75</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19,0</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lastRenderedPageBreak/>
              <w:t>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-2,75</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2,50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-22,75</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25,0</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-2,25</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2,75</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-26,25</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26,75</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-4,50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3,50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Жами</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-9,50</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8,75</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-67,75</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70,75</w:t>
            </w:r>
          </w:p>
        </w:tc>
      </w:tr>
      <w:tr w:rsidR="00C91E2E" w:rsidRPr="00616CCB" w:rsidTr="00D8560B">
        <w:tc>
          <w:tcPr>
            <w:tcW w:w="1548"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ўртача</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-3,17</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2,92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-22,58</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23,58</w:t>
            </w:r>
          </w:p>
        </w:tc>
      </w:tr>
    </w:tbl>
    <w:p w:rsidR="00C91E2E" w:rsidRPr="00616CCB" w:rsidRDefault="00C91E2E" w:rsidP="00C91E2E">
      <w:pPr>
        <w:spacing w:line="360" w:lineRule="auto"/>
        <w:ind w:firstLine="709"/>
        <w:jc w:val="center"/>
        <w:rPr>
          <w:b/>
          <w:lang w:eastAsia="en-US"/>
        </w:rPr>
      </w:pPr>
    </w:p>
    <w:p w:rsidR="00C91E2E" w:rsidRPr="00616CCB" w:rsidRDefault="00C91E2E" w:rsidP="00C91E2E">
      <w:pPr>
        <w:spacing w:line="360" w:lineRule="auto"/>
        <w:jc w:val="center"/>
        <w:rPr>
          <w:b/>
        </w:rPr>
      </w:pPr>
      <w:r w:rsidRPr="00616CCB">
        <w:rPr>
          <w:b/>
        </w:rPr>
        <w:t>Прогнозлаштириш стратегиялари.</w:t>
      </w:r>
    </w:p>
    <w:p w:rsidR="00C91E2E" w:rsidRPr="00616CCB" w:rsidRDefault="00C91E2E" w:rsidP="00C91E2E">
      <w:pPr>
        <w:spacing w:line="360" w:lineRule="auto"/>
        <w:ind w:firstLine="709"/>
        <w:jc w:val="both"/>
      </w:pPr>
      <w:r w:rsidRPr="00616CCB">
        <w:t>Асосан 3 та бош прогнозлаштириш стратегиялари мавжуд:</w:t>
      </w:r>
    </w:p>
    <w:p w:rsidR="00C91E2E" w:rsidRPr="00616CCB" w:rsidRDefault="00C91E2E" w:rsidP="00C91E2E">
      <w:pPr>
        <w:numPr>
          <w:ilvl w:val="0"/>
          <w:numId w:val="7"/>
        </w:numPr>
        <w:spacing w:line="360" w:lineRule="auto"/>
        <w:jc w:val="both"/>
      </w:pPr>
      <w:r w:rsidRPr="00616CCB">
        <w:rPr>
          <w:b/>
        </w:rPr>
        <w:t>Детерменистик стратегия</w:t>
      </w:r>
      <w:r w:rsidRPr="00616CCB">
        <w:t xml:space="preserve">. Бу стратегияда бугунги ҳолат билан келажак орасида тулик сабаб алоқаси борлиги ҳисобга олинади. Иқтисодий прогнозлаштиришда ушбу стратегия </w:t>
      </w:r>
      <w:r w:rsidRPr="00616CCB">
        <w:rPr>
          <w:lang w:val="uz-Cyrl-UZ"/>
        </w:rPr>
        <w:t>қ</w:t>
      </w:r>
      <w:r w:rsidRPr="00616CCB">
        <w:t>урилиш харажатларини контракт шароитларига қараб аниқлашда кўрилиши мумкин.</w:t>
      </w:r>
    </w:p>
    <w:p w:rsidR="00C91E2E" w:rsidRPr="00616CCB" w:rsidRDefault="00C91E2E" w:rsidP="00C91E2E">
      <w:pPr>
        <w:numPr>
          <w:ilvl w:val="0"/>
          <w:numId w:val="7"/>
        </w:numPr>
        <w:spacing w:line="360" w:lineRule="auto"/>
        <w:jc w:val="both"/>
      </w:pPr>
      <w:r w:rsidRPr="00616CCB">
        <w:rPr>
          <w:b/>
        </w:rPr>
        <w:t>Симптоматик стратегия</w:t>
      </w:r>
      <w:r w:rsidRPr="00616CCB">
        <w:t xml:space="preserve">. Ҳозирги ҳолат келажак </w:t>
      </w:r>
      <w:r w:rsidRPr="00616CCB">
        <w:rPr>
          <w:lang w:val="uz-Cyrl-UZ"/>
        </w:rPr>
        <w:t>қ</w:t>
      </w:r>
      <w:r w:rsidRPr="00616CCB">
        <w:t xml:space="preserve">андай ривжланишини кўрсатади. Баъзи бир белгилар келажакни эмас, </w:t>
      </w:r>
      <w:r w:rsidRPr="00616CCB">
        <w:rPr>
          <w:b/>
        </w:rPr>
        <w:t>ўз</w:t>
      </w:r>
      <w:r w:rsidRPr="00616CCB">
        <w:t>гаришларни кўрсатиши мумкин. Масалан, иқтисодий прогнозлаштиришда етакчи индикаторлар усули ишлатилади. Улар муҳитдаги бизнес активликни олдиндан кўрсатиб бериши мумкин.</w:t>
      </w:r>
    </w:p>
    <w:p w:rsidR="00C91E2E" w:rsidRPr="00616CCB" w:rsidRDefault="00C91E2E" w:rsidP="00C91E2E">
      <w:pPr>
        <w:numPr>
          <w:ilvl w:val="0"/>
          <w:numId w:val="7"/>
        </w:numPr>
        <w:spacing w:line="360" w:lineRule="auto"/>
        <w:jc w:val="both"/>
      </w:pPr>
      <w:r w:rsidRPr="00616CCB">
        <w:rPr>
          <w:b/>
        </w:rPr>
        <w:t>Систематик стратегия</w:t>
      </w:r>
      <w:r w:rsidRPr="00616CCB">
        <w:t xml:space="preserve">. Шуни кўзда тўтадики, реал ҳаётдаги ўзгаришлар хаотик бўлишига қарамасдан пухта таҳлил аниқ боғлиқдикларни очиб бериши мумкин. Кўпчилик прогнозлар манна шу боғлиқлар асосида кўриб чиқилади. Иқтисодий боғлиқликлар табий фанлардаги сингари тўла боғлиқлик бўлмасдан шунга қарамасдан баъзи бир корреляцион боғлиқликлар бўлиши мумкин. Ўтмишни ўрганиш асосида аниқланадиган иқтисодий боғлиқликлар келажакни белгилаш учун прогнозларни ишлаб чиқишда </w:t>
      </w:r>
      <w:r w:rsidRPr="00616CCB">
        <w:rPr>
          <w:lang w:val="uz-Cyrl-UZ"/>
        </w:rPr>
        <w:t>қў</w:t>
      </w:r>
      <w:r w:rsidRPr="00616CCB">
        <w:t xml:space="preserve">л келиши мумкин. </w:t>
      </w:r>
    </w:p>
    <w:p w:rsidR="00C91E2E" w:rsidRPr="00616CCB" w:rsidRDefault="00C91E2E" w:rsidP="00C91E2E">
      <w:pPr>
        <w:pStyle w:val="4"/>
        <w:spacing w:line="360" w:lineRule="auto"/>
        <w:jc w:val="center"/>
        <w:rPr>
          <w:sz w:val="24"/>
          <w:szCs w:val="24"/>
        </w:rPr>
      </w:pPr>
      <w:r w:rsidRPr="00616CCB">
        <w:rPr>
          <w:sz w:val="24"/>
          <w:szCs w:val="24"/>
        </w:rPr>
        <w:t>Прогнозлаштириш техникалари</w:t>
      </w:r>
    </w:p>
    <w:p w:rsidR="00C91E2E" w:rsidRPr="00616CCB" w:rsidRDefault="00C91E2E" w:rsidP="00C91E2E">
      <w:pPr>
        <w:spacing w:line="360" w:lineRule="auto"/>
        <w:ind w:firstLine="709"/>
        <w:jc w:val="both"/>
      </w:pPr>
      <w:r w:rsidRPr="00616CCB">
        <w:t>Менежерларга керакли бир қанча техникалари мавжуд.</w:t>
      </w:r>
    </w:p>
    <w:p w:rsidR="00C91E2E" w:rsidRPr="00616CCB" w:rsidRDefault="00C91E2E" w:rsidP="00C91E2E">
      <w:pPr>
        <w:spacing w:line="360" w:lineRule="auto"/>
        <w:ind w:firstLine="360"/>
        <w:jc w:val="both"/>
      </w:pPr>
    </w:p>
    <w:p w:rsidR="00C91E2E" w:rsidRPr="00616CCB" w:rsidRDefault="00C91E2E" w:rsidP="00C91E2E">
      <w:pPr>
        <w:spacing w:line="360" w:lineRule="auto"/>
        <w:ind w:firstLine="709"/>
        <w:jc w:val="both"/>
        <w:rPr>
          <w:b/>
          <w:bCs/>
        </w:rPr>
      </w:pPr>
      <w:r w:rsidRPr="00616CCB">
        <w:rPr>
          <w:b/>
          <w:bCs/>
        </w:rPr>
        <w:t>Тафаккурга асосланган усуллар.</w:t>
      </w:r>
    </w:p>
    <w:p w:rsidR="00C91E2E" w:rsidRPr="00616CCB" w:rsidRDefault="00C91E2E" w:rsidP="00C91E2E">
      <w:pPr>
        <w:numPr>
          <w:ilvl w:val="0"/>
          <w:numId w:val="8"/>
        </w:numPr>
        <w:spacing w:line="360" w:lineRule="auto"/>
        <w:jc w:val="both"/>
      </w:pPr>
      <w:r w:rsidRPr="00616CCB">
        <w:rPr>
          <w:i/>
          <w:iCs/>
        </w:rPr>
        <w:t>Содда эктрополяция</w:t>
      </w:r>
      <w:r w:rsidRPr="00616CCB">
        <w:t xml:space="preserve"> – иқтисодий натижа ҳақидаги оддий фикр ёки ҳозирги ҳолатнинг келажаги ҳақидаги фикр.</w:t>
      </w:r>
    </w:p>
    <w:p w:rsidR="00C91E2E" w:rsidRPr="00616CCB" w:rsidRDefault="00C91E2E" w:rsidP="00C91E2E">
      <w:pPr>
        <w:numPr>
          <w:ilvl w:val="0"/>
          <w:numId w:val="8"/>
        </w:numPr>
        <w:spacing w:line="360" w:lineRule="auto"/>
        <w:jc w:val="both"/>
      </w:pPr>
      <w:r w:rsidRPr="00616CCB">
        <w:rPr>
          <w:i/>
          <w:iCs/>
        </w:rPr>
        <w:lastRenderedPageBreak/>
        <w:t>Сотувчиларнинг фикри асосидаги композиция</w:t>
      </w:r>
      <w:r w:rsidRPr="00616CCB">
        <w:t xml:space="preserve"> – савдо ходимларининг кутилаётган сотувлар ҳақидаги фикрларининг ҳамда кутилаётган </w:t>
      </w:r>
      <w:r w:rsidRPr="00616CCB">
        <w:rPr>
          <w:b/>
        </w:rPr>
        <w:t>ўз</w:t>
      </w:r>
      <w:r w:rsidRPr="00616CCB">
        <w:t>гаришларнинг композицияси.</w:t>
      </w:r>
    </w:p>
    <w:p w:rsidR="00C91E2E" w:rsidRPr="00616CCB" w:rsidRDefault="00C91E2E" w:rsidP="00C91E2E">
      <w:pPr>
        <w:numPr>
          <w:ilvl w:val="0"/>
          <w:numId w:val="8"/>
        </w:numPr>
        <w:spacing w:line="360" w:lineRule="auto"/>
        <w:jc w:val="both"/>
      </w:pPr>
      <w:r w:rsidRPr="00616CCB">
        <w:rPr>
          <w:i/>
          <w:iCs/>
        </w:rPr>
        <w:t>Жюри усули</w:t>
      </w:r>
      <w:r w:rsidRPr="00616CCB">
        <w:t xml:space="preserve"> – компания ичидаги турли функционал соҳалардан эксперт гуруҳнинг консессуси.</w:t>
      </w:r>
    </w:p>
    <w:p w:rsidR="00C91E2E" w:rsidRPr="00616CCB" w:rsidRDefault="00C91E2E" w:rsidP="00C91E2E">
      <w:pPr>
        <w:spacing w:line="360" w:lineRule="auto"/>
        <w:jc w:val="both"/>
      </w:pPr>
    </w:p>
    <w:p w:rsidR="00C91E2E" w:rsidRPr="00616CCB" w:rsidRDefault="00C91E2E" w:rsidP="00C91E2E">
      <w:pPr>
        <w:spacing w:line="360" w:lineRule="auto"/>
        <w:ind w:firstLine="709"/>
        <w:jc w:val="both"/>
      </w:pPr>
      <w:r w:rsidRPr="00616CCB">
        <w:rPr>
          <w:b/>
          <w:bCs/>
        </w:rPr>
        <w:t>Сифат техникалари</w:t>
      </w:r>
      <w:r w:rsidRPr="00616CCB">
        <w:t>.</w:t>
      </w:r>
    </w:p>
    <w:p w:rsidR="00C91E2E" w:rsidRPr="00616CCB" w:rsidRDefault="00C91E2E" w:rsidP="00C91E2E">
      <w:pPr>
        <w:numPr>
          <w:ilvl w:val="0"/>
          <w:numId w:val="9"/>
        </w:numPr>
        <w:spacing w:line="360" w:lineRule="auto"/>
        <w:jc w:val="both"/>
      </w:pPr>
      <w:r w:rsidRPr="00616CCB">
        <w:rPr>
          <w:i/>
          <w:iCs/>
        </w:rPr>
        <w:t>Сценар усуллар</w:t>
      </w:r>
      <w:r w:rsidRPr="00616CCB">
        <w:t xml:space="preserve"> – бирор бир воқеа келажаги ҳақидаги вақт чегараларида бўлиши мумкин бўлган ҳолатларни ифодалаш.</w:t>
      </w:r>
    </w:p>
    <w:p w:rsidR="00C91E2E" w:rsidRPr="00616CCB" w:rsidRDefault="00C91E2E" w:rsidP="00C91E2E">
      <w:pPr>
        <w:numPr>
          <w:ilvl w:val="0"/>
          <w:numId w:val="9"/>
        </w:numPr>
        <w:spacing w:line="360" w:lineRule="auto"/>
        <w:jc w:val="both"/>
      </w:pPr>
      <w:r w:rsidRPr="00616CCB">
        <w:rPr>
          <w:i/>
          <w:iCs/>
        </w:rPr>
        <w:t>Дельфи техникаси</w:t>
      </w:r>
      <w:r w:rsidRPr="00616CCB">
        <w:t xml:space="preserve"> – бу баҳолашлар кетма-кетлиги бўлиб, эксперт гуруҳлар томонидан ўтказилади. Уларнинг хар бири жараённинг ҳар бир босқичда олдинги босқичларга бошқа гуруҳлар томонидан берилган натижаларни ишлатади.</w:t>
      </w:r>
    </w:p>
    <w:p w:rsidR="00C91E2E" w:rsidRPr="00616CCB" w:rsidRDefault="00C91E2E" w:rsidP="00C91E2E">
      <w:pPr>
        <w:numPr>
          <w:ilvl w:val="0"/>
          <w:numId w:val="9"/>
        </w:numPr>
        <w:spacing w:line="360" w:lineRule="auto"/>
        <w:jc w:val="both"/>
      </w:pPr>
      <w:r w:rsidRPr="00616CCB">
        <w:rPr>
          <w:i/>
          <w:iCs/>
        </w:rPr>
        <w:t xml:space="preserve">Тарихий аналогия – </w:t>
      </w:r>
      <w:r w:rsidRPr="00616CCB">
        <w:t>ушбу  прогнозлар ҳозирги ҳолатга яқин  бўлган тарихий ҳолатлар шароитларини ўрганиш асосида амалга оширилади.</w:t>
      </w:r>
    </w:p>
    <w:p w:rsidR="00C91E2E" w:rsidRPr="00616CCB" w:rsidRDefault="00C91E2E" w:rsidP="00C91E2E">
      <w:pPr>
        <w:spacing w:line="360" w:lineRule="auto"/>
        <w:jc w:val="center"/>
      </w:pPr>
    </w:p>
    <w:p w:rsidR="00C91E2E" w:rsidRPr="00616CCB" w:rsidRDefault="00C91E2E" w:rsidP="00C91E2E">
      <w:pPr>
        <w:spacing w:line="360" w:lineRule="auto"/>
        <w:ind w:firstLine="709"/>
        <w:jc w:val="both"/>
        <w:rPr>
          <w:b/>
          <w:bCs/>
        </w:rPr>
      </w:pPr>
      <w:r w:rsidRPr="00616CCB">
        <w:rPr>
          <w:b/>
          <w:bCs/>
        </w:rPr>
        <w:t>Дала тадкикотларига асосланган усуллар.</w:t>
      </w:r>
    </w:p>
    <w:p w:rsidR="00C91E2E" w:rsidRPr="00616CCB" w:rsidRDefault="00C91E2E" w:rsidP="00C91E2E">
      <w:pPr>
        <w:numPr>
          <w:ilvl w:val="0"/>
          <w:numId w:val="10"/>
        </w:numPr>
        <w:spacing w:line="360" w:lineRule="auto"/>
        <w:ind w:left="1440"/>
        <w:jc w:val="both"/>
      </w:pPr>
      <w:r w:rsidRPr="00616CCB">
        <w:rPr>
          <w:iCs/>
          <w:u w:val="single"/>
        </w:rPr>
        <w:t>Бозор тестлари</w:t>
      </w:r>
      <w:r w:rsidRPr="00616CCB">
        <w:t>. Репрезентатив сотиб олувчилар янги маҳсулотларни баҳолайдилар ва уларнинг баҳолари асосида прогнозлар ишлаб чиқилади.</w:t>
      </w:r>
    </w:p>
    <w:p w:rsidR="00C91E2E" w:rsidRPr="00616CCB" w:rsidRDefault="00C91E2E" w:rsidP="00C91E2E">
      <w:pPr>
        <w:numPr>
          <w:ilvl w:val="0"/>
          <w:numId w:val="10"/>
        </w:numPr>
        <w:spacing w:line="360" w:lineRule="auto"/>
        <w:ind w:left="1440"/>
        <w:jc w:val="both"/>
      </w:pPr>
      <w:r w:rsidRPr="00616CCB">
        <w:rPr>
          <w:iCs/>
          <w:u w:val="single"/>
        </w:rPr>
        <w:t>Истеъмол бозорлари таҳлиллари</w:t>
      </w:r>
      <w:r w:rsidRPr="00616CCB">
        <w:rPr>
          <w:i/>
          <w:iCs/>
        </w:rPr>
        <w:t>.</w:t>
      </w:r>
      <w:r w:rsidRPr="00616CCB">
        <w:t xml:space="preserve"> Харид таҳлили прогнозлаштириш учун ишлатилади.</w:t>
      </w:r>
    </w:p>
    <w:p w:rsidR="00C91E2E" w:rsidRPr="00616CCB" w:rsidRDefault="00C91E2E" w:rsidP="00C91E2E">
      <w:pPr>
        <w:numPr>
          <w:ilvl w:val="0"/>
          <w:numId w:val="10"/>
        </w:numPr>
        <w:spacing w:line="360" w:lineRule="auto"/>
        <w:ind w:left="1440"/>
        <w:jc w:val="both"/>
        <w:rPr>
          <w:u w:val="single"/>
        </w:rPr>
      </w:pPr>
      <w:r w:rsidRPr="00616CCB">
        <w:rPr>
          <w:iCs/>
          <w:u w:val="single"/>
        </w:rPr>
        <w:t>Саноат бозорлари таҳлили</w:t>
      </w:r>
      <w:r w:rsidRPr="00616CCB">
        <w:rPr>
          <w:u w:val="single"/>
        </w:rPr>
        <w:t>.</w:t>
      </w:r>
    </w:p>
    <w:p w:rsidR="00C91E2E" w:rsidRPr="00616CCB" w:rsidRDefault="00C91E2E" w:rsidP="00C91E2E">
      <w:pPr>
        <w:spacing w:line="360" w:lineRule="auto"/>
        <w:jc w:val="both"/>
      </w:pPr>
    </w:p>
    <w:p w:rsidR="00C91E2E" w:rsidRPr="00616CCB" w:rsidRDefault="00C91E2E" w:rsidP="00C91E2E">
      <w:pPr>
        <w:spacing w:line="360" w:lineRule="auto"/>
        <w:ind w:firstLine="709"/>
        <w:rPr>
          <w:b/>
          <w:bCs/>
        </w:rPr>
      </w:pPr>
      <w:r w:rsidRPr="00616CCB">
        <w:rPr>
          <w:b/>
          <w:bCs/>
        </w:rPr>
        <w:t>Вақтли қатор ларни таҳлил қилиш усуллари.</w:t>
      </w:r>
    </w:p>
    <w:p w:rsidR="00C91E2E" w:rsidRPr="00616CCB" w:rsidRDefault="00C91E2E" w:rsidP="00C91E2E">
      <w:pPr>
        <w:numPr>
          <w:ilvl w:val="0"/>
          <w:numId w:val="11"/>
        </w:numPr>
        <w:spacing w:line="360" w:lineRule="auto"/>
        <w:ind w:left="1440"/>
        <w:jc w:val="both"/>
      </w:pPr>
      <w:r w:rsidRPr="00616CCB">
        <w:rPr>
          <w:iCs/>
          <w:u w:val="single"/>
        </w:rPr>
        <w:t>Сирпанувчи ўртача катталиклар</w:t>
      </w:r>
      <w:r w:rsidRPr="00616CCB">
        <w:rPr>
          <w:u w:val="single"/>
        </w:rPr>
        <w:t>.</w:t>
      </w:r>
      <w:r w:rsidRPr="00616CCB">
        <w:t xml:space="preserve"> Прогнознинг ҳозирги катталиклари келажак прогнозлар учун ишлатилади.</w:t>
      </w:r>
    </w:p>
    <w:p w:rsidR="00C91E2E" w:rsidRPr="00616CCB" w:rsidRDefault="00C91E2E" w:rsidP="00C91E2E">
      <w:pPr>
        <w:numPr>
          <w:ilvl w:val="0"/>
          <w:numId w:val="11"/>
        </w:numPr>
        <w:spacing w:line="360" w:lineRule="auto"/>
        <w:ind w:left="1440"/>
        <w:jc w:val="both"/>
      </w:pPr>
      <w:r w:rsidRPr="00616CCB">
        <w:rPr>
          <w:iCs/>
          <w:u w:val="single"/>
        </w:rPr>
        <w:t>Экспоненциал текислаш</w:t>
      </w:r>
      <w:r w:rsidRPr="00616CCB">
        <w:t>. Келажак давр учун ўтган давр прогнози ва ҳозирги кузатувларнинг ўртача тортилган комбинациясига асосланган баҳолаш.</w:t>
      </w:r>
    </w:p>
    <w:p w:rsidR="00C91E2E" w:rsidRPr="00616CCB" w:rsidRDefault="00C91E2E" w:rsidP="00C91E2E">
      <w:pPr>
        <w:numPr>
          <w:ilvl w:val="0"/>
          <w:numId w:val="11"/>
        </w:numPr>
        <w:spacing w:line="360" w:lineRule="auto"/>
        <w:ind w:left="1440"/>
        <w:jc w:val="both"/>
      </w:pPr>
      <w:r w:rsidRPr="00616CCB">
        <w:rPr>
          <w:iCs/>
          <w:u w:val="single"/>
        </w:rPr>
        <w:t>Адаптив фильтрлаш</w:t>
      </w:r>
      <w:r w:rsidRPr="00616CCB">
        <w:t>.</w:t>
      </w:r>
    </w:p>
    <w:p w:rsidR="00C91E2E" w:rsidRPr="00616CCB" w:rsidRDefault="00C91E2E" w:rsidP="00C91E2E">
      <w:pPr>
        <w:numPr>
          <w:ilvl w:val="0"/>
          <w:numId w:val="11"/>
        </w:numPr>
        <w:spacing w:line="360" w:lineRule="auto"/>
        <w:ind w:left="1440"/>
        <w:jc w:val="both"/>
      </w:pPr>
      <w:r w:rsidRPr="00616CCB">
        <w:rPr>
          <w:iCs/>
          <w:u w:val="single"/>
        </w:rPr>
        <w:lastRenderedPageBreak/>
        <w:t>Вақтли қатор лар экстрополяцияси</w:t>
      </w:r>
      <w:r w:rsidRPr="00616CCB">
        <w:t>. Энг кичик квадратлар асосида кузатув маълумотларини тушунтириш учун ишлатиладиган модел асосида прогнозлаштириш. Бунда вақт мустакил кўрсаткич сифатида ишлатилади.</w:t>
      </w:r>
    </w:p>
    <w:p w:rsidR="00C91E2E" w:rsidRPr="00616CCB" w:rsidRDefault="00C91E2E" w:rsidP="00C91E2E">
      <w:pPr>
        <w:numPr>
          <w:ilvl w:val="0"/>
          <w:numId w:val="11"/>
        </w:numPr>
        <w:spacing w:line="360" w:lineRule="auto"/>
        <w:ind w:left="1440"/>
        <w:jc w:val="both"/>
      </w:pPr>
      <w:r w:rsidRPr="00616CCB">
        <w:rPr>
          <w:iCs/>
          <w:u w:val="single"/>
        </w:rPr>
        <w:t>Вақтли қаторлар декомпозицияси</w:t>
      </w:r>
      <w:r w:rsidRPr="00616CCB">
        <w:t>. Тренд, мавсумий, циклик ва тасодифий компонентлардан тузилган прогноз.</w:t>
      </w:r>
    </w:p>
    <w:p w:rsidR="00C91E2E" w:rsidRPr="00616CCB" w:rsidRDefault="00C91E2E" w:rsidP="00C91E2E">
      <w:pPr>
        <w:spacing w:line="360" w:lineRule="auto"/>
        <w:jc w:val="both"/>
        <w:rPr>
          <w:lang w:val="uz-Cyrl-UZ"/>
        </w:rPr>
      </w:pPr>
    </w:p>
    <w:p w:rsidR="00C91E2E" w:rsidRPr="00616CCB" w:rsidRDefault="00C91E2E" w:rsidP="00C91E2E">
      <w:pPr>
        <w:spacing w:line="360" w:lineRule="auto"/>
        <w:ind w:firstLine="709"/>
        <w:rPr>
          <w:b/>
          <w:bCs/>
        </w:rPr>
      </w:pPr>
      <w:r w:rsidRPr="00616CCB">
        <w:rPr>
          <w:b/>
          <w:bCs/>
        </w:rPr>
        <w:t>Каузал (сабаб-натижа) усуллари.</w:t>
      </w:r>
    </w:p>
    <w:p w:rsidR="00C91E2E" w:rsidRPr="00616CCB" w:rsidRDefault="00C91E2E" w:rsidP="00C91E2E">
      <w:pPr>
        <w:numPr>
          <w:ilvl w:val="0"/>
          <w:numId w:val="12"/>
        </w:numPr>
        <w:spacing w:line="360" w:lineRule="auto"/>
        <w:ind w:left="1440"/>
        <w:jc w:val="both"/>
      </w:pPr>
      <w:r w:rsidRPr="00616CCB">
        <w:rPr>
          <w:iCs/>
          <w:u w:val="single"/>
        </w:rPr>
        <w:t>Корреляцион усуллар</w:t>
      </w:r>
      <w:r w:rsidRPr="00616CCB">
        <w:t>. Ўзгарувчилар орасидаги ко-вариациянинг тарихий жиҳатларини ўрганишга асосланган прогнозлар.</w:t>
      </w:r>
    </w:p>
    <w:p w:rsidR="00C91E2E" w:rsidRPr="00616CCB" w:rsidRDefault="00C91E2E" w:rsidP="00C91E2E">
      <w:pPr>
        <w:numPr>
          <w:ilvl w:val="0"/>
          <w:numId w:val="12"/>
        </w:numPr>
        <w:spacing w:line="360" w:lineRule="auto"/>
        <w:ind w:left="1440"/>
        <w:jc w:val="both"/>
      </w:pPr>
      <w:r w:rsidRPr="00616CCB">
        <w:rPr>
          <w:iCs/>
          <w:u w:val="single"/>
        </w:rPr>
        <w:t>Регрессион моделлар</w:t>
      </w:r>
      <w:r w:rsidRPr="00616CCB">
        <w:t>. Бир ёки бир неча мустакил ўзгарувчининг натижавий кўрсаткичга таъсирини белгиловчи формула асосида ишлаб чиқилган баҳолашлар.</w:t>
      </w:r>
    </w:p>
    <w:p w:rsidR="00C91E2E" w:rsidRPr="00616CCB" w:rsidRDefault="00C91E2E" w:rsidP="00C91E2E">
      <w:pPr>
        <w:numPr>
          <w:ilvl w:val="0"/>
          <w:numId w:val="12"/>
        </w:numPr>
        <w:spacing w:line="360" w:lineRule="auto"/>
        <w:ind w:left="1440"/>
        <w:jc w:val="both"/>
      </w:pPr>
      <w:r w:rsidRPr="00616CCB">
        <w:rPr>
          <w:iCs/>
          <w:u w:val="single"/>
        </w:rPr>
        <w:t>Етакчи индикаторлар</w:t>
      </w:r>
      <w:r w:rsidRPr="00616CCB">
        <w:rPr>
          <w:u w:val="single"/>
        </w:rPr>
        <w:t>.</w:t>
      </w:r>
      <w:r w:rsidRPr="00616CCB">
        <w:t xml:space="preserve"> Бир кўрсаткичнинг вақт ўтиши билан бошқа кўрсаткичга систематик таъсир кўрсатишига асосланган прогнозлар.</w:t>
      </w:r>
    </w:p>
    <w:p w:rsidR="00C91E2E" w:rsidRPr="00616CCB" w:rsidRDefault="00C91E2E" w:rsidP="00C91E2E">
      <w:pPr>
        <w:numPr>
          <w:ilvl w:val="0"/>
          <w:numId w:val="12"/>
        </w:numPr>
        <w:spacing w:line="360" w:lineRule="auto"/>
        <w:ind w:left="1440"/>
        <w:jc w:val="both"/>
      </w:pPr>
      <w:r w:rsidRPr="00616CCB">
        <w:rPr>
          <w:iCs/>
          <w:u w:val="single"/>
        </w:rPr>
        <w:t>Эконометрик моделлар</w:t>
      </w:r>
      <w:r w:rsidRPr="00616CCB">
        <w:t>. Миллий иқтисодиётнинг турли элементлари орасидаги алоқаларни баҳолашга асосланган бир вақтли тенгламалар асосида ишлаб чиқилган прогнозлар.</w:t>
      </w:r>
    </w:p>
    <w:p w:rsidR="00C91E2E" w:rsidRPr="00616CCB" w:rsidRDefault="00C91E2E" w:rsidP="00C91E2E">
      <w:pPr>
        <w:numPr>
          <w:ilvl w:val="0"/>
          <w:numId w:val="12"/>
        </w:numPr>
        <w:spacing w:line="360" w:lineRule="auto"/>
        <w:ind w:left="1440"/>
        <w:jc w:val="both"/>
      </w:pPr>
      <w:r w:rsidRPr="00616CCB">
        <w:rPr>
          <w:iCs/>
          <w:u w:val="single"/>
        </w:rPr>
        <w:t>Тармоқлараро баланс моделлари</w:t>
      </w:r>
      <w:r w:rsidRPr="00616CCB">
        <w:t xml:space="preserve">. Бу матрицали баланс бўлиб, бир тармоқдаги ўзгаришлар бошқа тармоқларга </w:t>
      </w:r>
      <w:r w:rsidRPr="00616CCB">
        <w:rPr>
          <w:lang w:val="uz-Cyrl-UZ"/>
        </w:rPr>
        <w:t>қ</w:t>
      </w:r>
      <w:r w:rsidRPr="00616CCB">
        <w:t>андай таъсир қилишини кўрсатади.</w:t>
      </w:r>
    </w:p>
    <w:p w:rsidR="00C91E2E" w:rsidRPr="00616CCB" w:rsidRDefault="00C91E2E" w:rsidP="00C91E2E">
      <w:pPr>
        <w:spacing w:line="360" w:lineRule="auto"/>
        <w:ind w:firstLine="709"/>
        <w:jc w:val="both"/>
      </w:pPr>
      <w:r w:rsidRPr="00616CCB">
        <w:t>Вақт нуқтаи назаридан кўпчилик прогнозлар бир қатор</w:t>
      </w:r>
      <w:r w:rsidRPr="00616CCB">
        <w:rPr>
          <w:b/>
        </w:rPr>
        <w:t xml:space="preserve"> </w:t>
      </w:r>
      <w:r w:rsidRPr="00616CCB">
        <w:t xml:space="preserve"> саволларга жавоб беришни талаб қилади: прогноз қанчалик тез янгиланиши керак?</w:t>
      </w:r>
    </w:p>
    <w:p w:rsidR="00C91E2E" w:rsidRPr="00616CCB" w:rsidRDefault="00C91E2E" w:rsidP="00C91E2E">
      <w:pPr>
        <w:spacing w:line="360" w:lineRule="auto"/>
        <w:ind w:firstLine="709"/>
        <w:jc w:val="both"/>
      </w:pPr>
      <w:r w:rsidRPr="00616CCB">
        <w:t>Ресурс талаблари нуқтаи назаридан прогнозларни ишлатишда микдорий кўникмалар борлиги талаб қилинади, компютеризация зарурияти бор. Шунингдек прогнозларнинг молиявий таъминоти кўзда тутилади.</w:t>
      </w:r>
    </w:p>
    <w:p w:rsidR="00C91E2E" w:rsidRPr="00616CCB" w:rsidRDefault="00C91E2E" w:rsidP="00C91E2E">
      <w:pPr>
        <w:spacing w:line="360" w:lineRule="auto"/>
        <w:ind w:firstLine="709"/>
        <w:jc w:val="both"/>
      </w:pPr>
      <w:r w:rsidRPr="00616CCB">
        <w:t xml:space="preserve">Ахборотлар нуқтаи назаридан ахборотнинг тебранувчанлиги, яъни муҳим флуктуациялар ички барқарорлиги, яъни кутилаётган менежмент карорларида муҳим ўзгаришлар бўлиши имконияти, ташқи барқарорлик, муҳим муҳит ўзгаришлари кутилиши, ташқи стабиллик талаб қилинади, яъни </w:t>
      </w:r>
      <w:r w:rsidRPr="00616CCB">
        <w:rPr>
          <w:b/>
        </w:rPr>
        <w:t>ўз</w:t>
      </w:r>
      <w:r w:rsidRPr="00616CCB">
        <w:t>гарувчиларнинг алоқалари орасида боғлиқликларнинг стабиллиги талаб қилинади.</w:t>
      </w:r>
    </w:p>
    <w:p w:rsidR="00C91E2E" w:rsidRPr="00616CCB" w:rsidRDefault="00C91E2E" w:rsidP="00C91E2E">
      <w:pPr>
        <w:spacing w:line="360" w:lineRule="auto"/>
        <w:ind w:firstLine="709"/>
        <w:jc w:val="both"/>
      </w:pPr>
      <w:r w:rsidRPr="00616CCB">
        <w:t>Натижалар нуқтаи назаридан прогнозларга қуйидаги талаблар қўйилади:</w:t>
      </w:r>
    </w:p>
    <w:p w:rsidR="00C91E2E" w:rsidRPr="00616CCB" w:rsidRDefault="00C91E2E" w:rsidP="00C91E2E">
      <w:pPr>
        <w:numPr>
          <w:ilvl w:val="0"/>
          <w:numId w:val="13"/>
        </w:numPr>
        <w:spacing w:line="360" w:lineRule="auto"/>
        <w:jc w:val="both"/>
      </w:pPr>
      <w:r w:rsidRPr="00616CCB">
        <w:lastRenderedPageBreak/>
        <w:t>Пухталик, яъни компонентлар бўйича прогнозлар талаб қилиниши.</w:t>
      </w:r>
    </w:p>
    <w:p w:rsidR="00C91E2E" w:rsidRPr="00616CCB" w:rsidRDefault="00C91E2E" w:rsidP="00C91E2E">
      <w:pPr>
        <w:numPr>
          <w:ilvl w:val="0"/>
          <w:numId w:val="13"/>
        </w:numPr>
        <w:spacing w:line="360" w:lineRule="auto"/>
        <w:jc w:val="both"/>
      </w:pPr>
      <w:r w:rsidRPr="00616CCB">
        <w:t>Аниқлик – юқори</w:t>
      </w:r>
      <w:r w:rsidRPr="00616CCB">
        <w:rPr>
          <w:b/>
        </w:rPr>
        <w:t xml:space="preserve"> </w:t>
      </w:r>
      <w:r w:rsidRPr="00616CCB">
        <w:t>даражадаги аниқлик зарурлиги.</w:t>
      </w:r>
    </w:p>
    <w:p w:rsidR="00C91E2E" w:rsidRPr="00616CCB" w:rsidRDefault="00C91E2E" w:rsidP="00C91E2E">
      <w:pPr>
        <w:numPr>
          <w:ilvl w:val="0"/>
          <w:numId w:val="13"/>
        </w:numPr>
        <w:spacing w:line="360" w:lineRule="auto"/>
        <w:jc w:val="both"/>
      </w:pPr>
      <w:r w:rsidRPr="00616CCB">
        <w:t xml:space="preserve">Йўналишдаги </w:t>
      </w:r>
      <w:r w:rsidRPr="00616CCB">
        <w:rPr>
          <w:b/>
        </w:rPr>
        <w:t>ўз</w:t>
      </w:r>
      <w:r w:rsidRPr="00616CCB">
        <w:t>гаришларни аниқлаш имконияти. Шакл жиҳатдан прогнозлар интервал ёки нуқтавий шаклда берилиши мумкин.</w:t>
      </w:r>
    </w:p>
    <w:p w:rsidR="00C91E2E" w:rsidRPr="00616CCB" w:rsidRDefault="00C91E2E" w:rsidP="00C91E2E">
      <w:pPr>
        <w:spacing w:line="360" w:lineRule="auto"/>
        <w:jc w:val="both"/>
      </w:pPr>
    </w:p>
    <w:p w:rsidR="00C91E2E" w:rsidRPr="00616CCB" w:rsidRDefault="00C91E2E" w:rsidP="00C91E2E">
      <w:pPr>
        <w:spacing w:line="360" w:lineRule="auto"/>
        <w:jc w:val="center"/>
        <w:rPr>
          <w:b/>
          <w:lang w:val="uz-Cyrl-UZ"/>
        </w:rPr>
      </w:pPr>
      <w:r w:rsidRPr="00616CCB">
        <w:rPr>
          <w:b/>
          <w:lang w:val="uz-Cyrl-UZ"/>
        </w:rPr>
        <w:t>10.2. Келажакни режалаштириш.</w:t>
      </w:r>
    </w:p>
    <w:p w:rsidR="00C91E2E" w:rsidRPr="00616CCB" w:rsidRDefault="00C91E2E" w:rsidP="00C91E2E">
      <w:pPr>
        <w:spacing w:line="360" w:lineRule="auto"/>
        <w:jc w:val="center"/>
        <w:rPr>
          <w:b/>
        </w:rPr>
      </w:pPr>
      <w:r w:rsidRPr="00616CCB">
        <w:rPr>
          <w:b/>
        </w:rPr>
        <w:t>Ишлаб чиқариш кувватларини режалаштириш.</w:t>
      </w:r>
    </w:p>
    <w:p w:rsidR="00C91E2E" w:rsidRPr="00616CCB" w:rsidRDefault="00C91E2E" w:rsidP="00C91E2E">
      <w:pPr>
        <w:spacing w:line="360" w:lineRule="auto"/>
        <w:jc w:val="both"/>
      </w:pPr>
      <w:r w:rsidRPr="00616CCB">
        <w:tab/>
        <w:t>Ишлаб чиқариш қуввати берилган ҳажмни ишлаб чиқариш учун тарнсформация жараёнининг қобилияти сифатида кўриниши мумкин. Ташкилот қувватининг асосий кўрсаткичи трансформация тизимининг ҳажми ва қувватидир. Ускуналар ва ишчи кучи билан боғлиқ бўлган масалалардир. Ишлаб чиқариш қувватларини бошқариш операцион менежерлар учун катта дилемма бўлиб ҳисобланади. Жараённи танлаш макон, машиналар, ускуналар ва ишчи кучи нуқтаи назаридан узо</w:t>
      </w:r>
      <w:r w:rsidRPr="00616CCB">
        <w:rPr>
          <w:lang w:val="uz-Cyrl-UZ"/>
        </w:rPr>
        <w:t>қ</w:t>
      </w:r>
      <w:r w:rsidRPr="00616CCB">
        <w:t xml:space="preserve"> муддатли характерга эга. Иккинчи томондан талаб </w:t>
      </w:r>
      <w:r w:rsidRPr="00616CCB">
        <w:rPr>
          <w:lang w:val="uz-Cyrl-UZ"/>
        </w:rPr>
        <w:t>қ</w:t>
      </w:r>
      <w:r w:rsidRPr="00616CCB">
        <w:t>ис</w:t>
      </w:r>
      <w:r w:rsidRPr="00616CCB">
        <w:rPr>
          <w:lang w:val="uz-Cyrl-UZ"/>
        </w:rPr>
        <w:t>қ</w:t>
      </w:r>
      <w:r w:rsidRPr="00616CCB">
        <w:t>а муддатли тебринишларга эга бўлиб, улар корхона учун экстремал бўлиши мумкин. Бу тебранишлар харидорлар дидидан, бозордаги тенденциялардан боғлиқ бўлиши мумкин. Ўзгармас қувватлар ва ўзгарувчан талаб шароитида операцияларни сотув ҳажми билан баланслаштириш мумкин эмас. Қувватларни режалаштиришнинг 2 хил усули мавжуд:</w:t>
      </w:r>
    </w:p>
    <w:p w:rsidR="00C91E2E" w:rsidRPr="00616CCB" w:rsidRDefault="00C91E2E" w:rsidP="00C91E2E">
      <w:pPr>
        <w:numPr>
          <w:ilvl w:val="0"/>
          <w:numId w:val="14"/>
        </w:numPr>
        <w:spacing w:line="360" w:lineRule="auto"/>
        <w:jc w:val="both"/>
      </w:pPr>
      <w:r w:rsidRPr="00616CCB">
        <w:t>Чексиз қувватларни режалаштириш.</w:t>
      </w:r>
    </w:p>
    <w:p w:rsidR="00C91E2E" w:rsidRPr="00616CCB" w:rsidRDefault="00C91E2E" w:rsidP="00C91E2E">
      <w:pPr>
        <w:numPr>
          <w:ilvl w:val="0"/>
          <w:numId w:val="14"/>
        </w:numPr>
        <w:spacing w:line="360" w:lineRule="auto"/>
        <w:jc w:val="both"/>
      </w:pPr>
      <w:r w:rsidRPr="00616CCB">
        <w:t>Чекли режалаштириш.</w:t>
      </w:r>
    </w:p>
    <w:p w:rsidR="00C91E2E" w:rsidRPr="00616CCB" w:rsidRDefault="00C91E2E" w:rsidP="00C91E2E">
      <w:pPr>
        <w:spacing w:line="360" w:lineRule="auto"/>
        <w:ind w:firstLine="709"/>
        <w:jc w:val="both"/>
      </w:pPr>
      <w:r w:rsidRPr="00616CCB">
        <w:t>Кўпгина ташкилотларда операциялар кетма-кет босқичлар сериясидан иборат. Агар режа даврма-давр тартибида т</w:t>
      </w:r>
      <w:r w:rsidRPr="00616CCB">
        <w:rPr>
          <w:b/>
        </w:rPr>
        <w:t>ўз</w:t>
      </w:r>
      <w:r w:rsidRPr="00616CCB">
        <w:t>илса, талабга асосланган режа ҳар бир даврда бир босқич учун яратилади. Шундай қилиб, харидор буюртмасини якуний ишлаб чиқариш якуний босқичга берилади ва шу тартибда операцияма-операция талаблар ўтказилади. Бу нима бўлиш мумкинлиги ҳақида реал манзарани бериб каерда ортиқча юкламалар борлигини ва қайси экстра ресурсларни олиш зарурлигини кўрсатади.</w:t>
      </w:r>
    </w:p>
    <w:p w:rsidR="00C91E2E" w:rsidRPr="00616CCB" w:rsidRDefault="00C91E2E" w:rsidP="00C91E2E">
      <w:pPr>
        <w:spacing w:line="360" w:lineRule="auto"/>
        <w:ind w:firstLine="709"/>
        <w:jc w:val="both"/>
      </w:pPr>
      <w:r w:rsidRPr="00616CCB">
        <w:t>Иккинчи усулда эса чекли режалаштиришда ташкилот етказиб бериш муддатларини буюртмачилар билан келишиб оладилар. Усул жуда оддий. Операцион вазифалар устуворлик тартибида берилади ва аста-секин режага қўшилади, аммо бор қувватлардан ташкилотлар бугунги кунда бу усулнинг комбинациясини ишлатадилар.</w:t>
      </w:r>
    </w:p>
    <w:p w:rsidR="00C91E2E" w:rsidRPr="00616CCB" w:rsidRDefault="00C91E2E" w:rsidP="00C91E2E">
      <w:pPr>
        <w:spacing w:line="360" w:lineRule="auto"/>
        <w:ind w:firstLine="360"/>
        <w:jc w:val="both"/>
      </w:pPr>
    </w:p>
    <w:p w:rsidR="00C91E2E" w:rsidRPr="00616CCB" w:rsidRDefault="00C91E2E" w:rsidP="00C91E2E">
      <w:pPr>
        <w:spacing w:line="360" w:lineRule="auto"/>
        <w:ind w:firstLine="360"/>
        <w:jc w:val="center"/>
        <w:rPr>
          <w:b/>
        </w:rPr>
      </w:pPr>
      <w:r w:rsidRPr="00616CCB">
        <w:rPr>
          <w:b/>
          <w:lang w:val="uz-Cyrl-UZ"/>
        </w:rPr>
        <w:lastRenderedPageBreak/>
        <w:t>Қ</w:t>
      </w:r>
      <w:r w:rsidRPr="00616CCB">
        <w:rPr>
          <w:b/>
        </w:rPr>
        <w:t>увватларни ўзгартириш.</w:t>
      </w:r>
    </w:p>
    <w:p w:rsidR="00C91E2E" w:rsidRPr="00616CCB" w:rsidRDefault="00C91E2E" w:rsidP="00C91E2E">
      <w:pPr>
        <w:spacing w:line="360" w:lineRule="auto"/>
        <w:ind w:firstLine="709"/>
        <w:jc w:val="both"/>
      </w:pPr>
      <w:r w:rsidRPr="00616CCB">
        <w:t>Қувватларнинг ўзгартирилиши жараён талаби билан боғлиқ ва бу масъулият одатда ўртача менежмент карорларига киради. Қувватларни режалаштирувчи шахснинг уларни ўзгартириш қобилияти ташкилотдаги ушбу шахснинг позицияси ва катталигига боғлиқ. Шуни айтиб ўтиш керакки, ўзгартириш самараси учун зарур вақт ўзгартириш катталигига боғлиқ. Одатда ташкилотлар қувватларни мослашувчан қилиб режалаштирадилар. Бунда усуллардан бири операцион ресурсларни текислашдир. Бу ҳолда қувватдаги чу</w:t>
      </w:r>
      <w:r w:rsidRPr="00616CCB">
        <w:rPr>
          <w:lang w:val="uz-Cyrl-UZ"/>
        </w:rPr>
        <w:t>ққ</w:t>
      </w:r>
      <w:r w:rsidRPr="00616CCB">
        <w:t>лар, пасайишлар аниқланади ва зарур ресурслар ўзгартирилади (капитал, ускуналар ва ишчи кучи). Иккинчи усул эса иш вақтидаги киска муддатли ўзгаришларни жорий этишдир. Бунда белгилангандан орти</w:t>
      </w:r>
      <w:r w:rsidRPr="00616CCB">
        <w:rPr>
          <w:lang w:val="uz-Cyrl-UZ"/>
        </w:rPr>
        <w:t xml:space="preserve">қ </w:t>
      </w:r>
      <w:r w:rsidRPr="00616CCB">
        <w:t xml:space="preserve">ишлаш соатлари, кушимча сменаларни ташкил этиш, ишчи кучини жалб қилиш ва ниҳоят компания қолган барча ишларни субконтрактация йўли билан учинчи томонга ўтказиши мумкин. </w:t>
      </w:r>
      <w:r w:rsidRPr="00616CCB">
        <w:rPr>
          <w:lang w:val="uz-Cyrl-UZ"/>
        </w:rPr>
        <w:t>Қ</w:t>
      </w:r>
      <w:r w:rsidRPr="00616CCB">
        <w:t>иска муддатли қувватлардаги мослашувчанлик узо</w:t>
      </w:r>
      <w:r w:rsidRPr="00616CCB">
        <w:rPr>
          <w:lang w:val="uz-Cyrl-UZ"/>
        </w:rPr>
        <w:t>қ</w:t>
      </w:r>
      <w:r w:rsidRPr="00616CCB">
        <w:t xml:space="preserve"> муддатли сиёсатга айланиши мумкин. </w:t>
      </w:r>
      <w:r w:rsidRPr="00616CCB">
        <w:rPr>
          <w:lang w:val="uz-Cyrl-UZ"/>
        </w:rPr>
        <w:t>Ҳ</w:t>
      </w:r>
      <w:r w:rsidRPr="00616CCB">
        <w:t xml:space="preserve">ар икки усул, яъни чекли режалаштириш ва чекли форвард режалаштириш комбинацияси самарали бўлиши мумкин. Режалаштирувчилар қувватларни талабга мослаштириб, ўзгартиришлари мумкин. Бу учун ишлаб чиқаришни текислаш, иш вақтларини </w:t>
      </w:r>
      <w:r w:rsidRPr="00616CCB">
        <w:rPr>
          <w:b/>
        </w:rPr>
        <w:t>ўз</w:t>
      </w:r>
      <w:r w:rsidRPr="00616CCB">
        <w:t>гартириш ва субконтрактацияларни ишлатиш қўлланилиши мумкин.</w:t>
      </w:r>
    </w:p>
    <w:p w:rsidR="00C91E2E" w:rsidRPr="00616CCB" w:rsidRDefault="00C91E2E" w:rsidP="00C91E2E">
      <w:pPr>
        <w:spacing w:line="360" w:lineRule="auto"/>
        <w:ind w:firstLine="360"/>
        <w:jc w:val="both"/>
      </w:pPr>
    </w:p>
    <w:p w:rsidR="00C91E2E" w:rsidRPr="00616CCB" w:rsidRDefault="00C91E2E" w:rsidP="00C91E2E">
      <w:pPr>
        <w:spacing w:line="360" w:lineRule="auto"/>
        <w:ind w:firstLine="360"/>
        <w:jc w:val="center"/>
        <w:rPr>
          <w:b/>
        </w:rPr>
      </w:pPr>
      <w:r w:rsidRPr="00616CCB">
        <w:rPr>
          <w:b/>
        </w:rPr>
        <w:t>Кувватларнинг структураси.</w:t>
      </w:r>
    </w:p>
    <w:p w:rsidR="00C91E2E" w:rsidRPr="00616CCB" w:rsidRDefault="00C91E2E" w:rsidP="00C91E2E">
      <w:pPr>
        <w:spacing w:line="360" w:lineRule="auto"/>
        <w:ind w:firstLine="709"/>
        <w:jc w:val="both"/>
      </w:pPr>
      <w:r w:rsidRPr="00616CCB">
        <w:t xml:space="preserve">Структуравий таҳлилнинг асосий мақсади – самарадорликни ошириш ва ташкилот самарадорлигини таҳлил қилиш. Бошқа мақсадлар сифатида саломатлик хавфларини камайтириш, турли операцион соҳалар орасидаги таъсирларни камайтириш ҳамда харидорларнинг қониқиши ва маҳсулот ва хизматларнинг сотувларини оширишдир. Сервис операциялари структурасида эътибор кўпинча харидорларга қаратилади. Бундан ташқари қувватлар ва структуравий таҳлил бир вақтнинг ўзида сервис жараёнини таҳлил қилиш ва харидорларнинг кутиш даврини таҳлил қилиш орқали олиб борилади. Бунда навбатлар назарияси кенг ишлатилиши мумкин. Бу назария кириш зоналари, қабулхоналар, кутиш жойлари, сервис имкониятлари ва бошқа жойларни режалаштиришда қўлланилиши мумкин. Умуман олганда, қувватлар ва структуралар дастлаб самарали ташкил қилинади. Аммо ташкилот усгандан сўнг ва муҳитдаги ўзгаришлар сабабли  самарадорлик даражаси пасайиб қайта структуралаш эҳтиёжи </w:t>
      </w:r>
      <w:r w:rsidRPr="00616CCB">
        <w:lastRenderedPageBreak/>
        <w:t>ту</w:t>
      </w:r>
      <w:r w:rsidRPr="00616CCB">
        <w:rPr>
          <w:lang w:val="uz-Cyrl-UZ"/>
        </w:rPr>
        <w:t>ғ</w:t>
      </w:r>
      <w:r w:rsidRPr="00616CCB">
        <w:t>илади. Қайта структуралаш эхиёжи қуйидаги сабаблари асосида аниқланади: майдоннинг кам ишлатилиши, ишлаб чиқариш жараёнида ортиқча материаллар борлиги, жараён оқимидаги ортиқча масофалар, ишлаб чиқариш ва сервис жарёнидаги тор жойлар, малакали ишчиларнинг малака талаб қилмайдиган ишларин бажариши, узок операцион цикл операцион назоратни олиб боришда қийинчиликлар. Бундай сабаблар пайдо бўлганда структура қайта кўриб чиқилиши зарур.</w:t>
      </w:r>
    </w:p>
    <w:p w:rsidR="00C91E2E" w:rsidRPr="00616CCB" w:rsidRDefault="00C91E2E" w:rsidP="00C91E2E">
      <w:pPr>
        <w:spacing w:line="360" w:lineRule="auto"/>
        <w:ind w:firstLine="360"/>
        <w:jc w:val="center"/>
        <w:rPr>
          <w:b/>
        </w:rPr>
      </w:pPr>
    </w:p>
    <w:p w:rsidR="00C91E2E" w:rsidRPr="00616CCB" w:rsidRDefault="00C91E2E" w:rsidP="00C91E2E">
      <w:pPr>
        <w:spacing w:line="360" w:lineRule="auto"/>
        <w:ind w:firstLine="360"/>
        <w:jc w:val="center"/>
        <w:rPr>
          <w:b/>
        </w:rPr>
      </w:pPr>
      <w:r w:rsidRPr="00616CCB">
        <w:rPr>
          <w:b/>
        </w:rPr>
        <w:t>Структуравий режалаштириш.</w:t>
      </w:r>
    </w:p>
    <w:p w:rsidR="00C91E2E" w:rsidRPr="00616CCB" w:rsidRDefault="00C91E2E" w:rsidP="00C91E2E">
      <w:pPr>
        <w:spacing w:line="360" w:lineRule="auto"/>
        <w:ind w:left="709"/>
        <w:jc w:val="both"/>
      </w:pPr>
      <w:r w:rsidRPr="00616CCB">
        <w:t>Структуравий режалаштиришда 2 ёндашув қўлланилиши мумкин:</w:t>
      </w:r>
    </w:p>
    <w:p w:rsidR="00C91E2E" w:rsidRPr="00616CCB" w:rsidRDefault="00C91E2E" w:rsidP="00C91E2E">
      <w:pPr>
        <w:numPr>
          <w:ilvl w:val="0"/>
          <w:numId w:val="15"/>
        </w:numPr>
        <w:spacing w:line="360" w:lineRule="auto"/>
        <w:jc w:val="both"/>
      </w:pPr>
      <w:r w:rsidRPr="00616CCB">
        <w:t>Барча иш жойлари асосий оқим тартибида жойлаштирилади. Асосий мақсад энг кам вақт талаб килган ҳолда ва асосли корхоналарда ҳар бир иш марказидан материал ёки ходимларни ва харидорларни олиб утишдир.</w:t>
      </w:r>
    </w:p>
    <w:p w:rsidR="00C91E2E" w:rsidRPr="00616CCB" w:rsidRDefault="00C91E2E" w:rsidP="00C91E2E">
      <w:pPr>
        <w:numPr>
          <w:ilvl w:val="0"/>
          <w:numId w:val="15"/>
        </w:numPr>
        <w:spacing w:line="360" w:lineRule="auto"/>
        <w:jc w:val="both"/>
      </w:pPr>
      <w:r w:rsidRPr="00616CCB">
        <w:t xml:space="preserve">Оқим билан боғлиқ бўлмаган факторлар асосида бўлиб, улар оқим ҳақидаги маълумотлар билан бирлаштирилади. Бирлаштирилган маълумотлар иш жойлари бир-бири билан </w:t>
      </w:r>
      <w:r w:rsidRPr="00616CCB">
        <w:rPr>
          <w:lang w:val="uz-Cyrl-UZ"/>
        </w:rPr>
        <w:t>қ</w:t>
      </w:r>
      <w:r w:rsidRPr="00616CCB">
        <w:t>андай боғланганлиги ҳақида ахборот беради ва дастлабки тахминий структура учун макон топиш зарур. Охирги қадам тахминий структурани бор бўлган биноларга жойлаштиришдир. Режалаштириш жараёнида бир неча вариант тахминий структуралар кўриб чиқилиши ва улардан энг кулайлари танлаб олиниши мумкин.</w:t>
      </w:r>
    </w:p>
    <w:p w:rsidR="00C91E2E" w:rsidRPr="00616CCB" w:rsidRDefault="00C91E2E" w:rsidP="00C91E2E">
      <w:pPr>
        <w:spacing w:line="360" w:lineRule="auto"/>
        <w:ind w:firstLine="709"/>
        <w:jc w:val="right"/>
        <w:rPr>
          <w:b/>
        </w:rPr>
      </w:pPr>
      <w:r w:rsidRPr="00616CCB">
        <w:rPr>
          <w:b/>
        </w:rPr>
        <w:t>Жадвал-</w:t>
      </w:r>
      <w:r w:rsidRPr="00616CCB">
        <w:rPr>
          <w:b/>
          <w:lang w:val="uz-Cyrl-UZ"/>
        </w:rPr>
        <w:t>1</w:t>
      </w:r>
      <w:r w:rsidRPr="00616CCB">
        <w:rPr>
          <w:b/>
        </w:rPr>
        <w:t>2.</w:t>
      </w:r>
    </w:p>
    <w:p w:rsidR="00C91E2E" w:rsidRPr="00616CCB" w:rsidRDefault="00C91E2E" w:rsidP="00C91E2E">
      <w:pPr>
        <w:spacing w:line="360" w:lineRule="auto"/>
        <w:ind w:left="360"/>
        <w:jc w:val="both"/>
      </w:pPr>
      <w:r w:rsidRPr="00616CCB">
        <w:t>Структуравий режалаштириш қадамлари қуйидаги жадвалда берилган: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91E2E" w:rsidRPr="00616CCB" w:rsidTr="00D8560B">
        <w:tc>
          <w:tcPr>
            <w:tcW w:w="478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Қадамлар</w:t>
            </w:r>
          </w:p>
        </w:tc>
        <w:tc>
          <w:tcPr>
            <w:tcW w:w="4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center"/>
              <w:rPr>
                <w:lang w:eastAsia="en-US"/>
              </w:rPr>
            </w:pPr>
            <w:r w:rsidRPr="00616CCB">
              <w:t>Мумкин бўлган воситалар</w:t>
            </w:r>
          </w:p>
        </w:tc>
      </w:tr>
      <w:tr w:rsidR="00C91E2E" w:rsidRPr="00616CCB" w:rsidTr="00D8560B">
        <w:tc>
          <w:tcPr>
            <w:tcW w:w="478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both"/>
              <w:rPr>
                <w:lang w:eastAsia="en-US"/>
              </w:rPr>
            </w:pPr>
            <w:r w:rsidRPr="00616CCB">
              <w:t>1. Маҳсулот таҳлили (ресурслар оқими).</w:t>
            </w:r>
          </w:p>
        </w:tc>
        <w:tc>
          <w:tcPr>
            <w:tcW w:w="4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both"/>
              <w:rPr>
                <w:lang w:eastAsia="en-US"/>
              </w:rPr>
            </w:pPr>
            <w:r w:rsidRPr="00616CCB">
              <w:t>Оқим диаграммаси, имитацион модель.</w:t>
            </w:r>
          </w:p>
        </w:tc>
      </w:tr>
      <w:tr w:rsidR="00C91E2E" w:rsidRPr="00616CCB" w:rsidTr="00D8560B">
        <w:tc>
          <w:tcPr>
            <w:tcW w:w="478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both"/>
              <w:rPr>
                <w:lang w:val="uz-Cyrl-UZ" w:eastAsia="en-US"/>
              </w:rPr>
            </w:pPr>
            <w:r w:rsidRPr="00616CCB">
              <w:rPr>
                <w:lang w:val="uz-Cyrl-UZ"/>
              </w:rPr>
              <w:t>2. Оқим билан боғлиқ бўлмаган, аммо муҳим факторларни аниқлаш</w:t>
            </w:r>
          </w:p>
        </w:tc>
        <w:tc>
          <w:tcPr>
            <w:tcW w:w="4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both"/>
              <w:rPr>
                <w:lang w:eastAsia="en-US"/>
              </w:rPr>
            </w:pPr>
            <w:r w:rsidRPr="00616CCB">
              <w:t>Фаолият алоқалар диаграммаси, имитацион модель.</w:t>
            </w:r>
          </w:p>
        </w:tc>
      </w:tr>
      <w:tr w:rsidR="00C91E2E" w:rsidRPr="00616CCB" w:rsidTr="00D8560B">
        <w:tc>
          <w:tcPr>
            <w:tcW w:w="478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both"/>
              <w:rPr>
                <w:lang w:val="uz-Cyrl-UZ" w:eastAsia="en-US"/>
              </w:rPr>
            </w:pPr>
            <w:r w:rsidRPr="00616CCB">
              <w:rPr>
                <w:lang w:val="uz-Cyrl-UZ"/>
              </w:rPr>
              <w:t>3. Маълумотларни тўплаш ва иш уринларини тартибга келтирш.</w:t>
            </w:r>
          </w:p>
        </w:tc>
        <w:tc>
          <w:tcPr>
            <w:tcW w:w="4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both"/>
              <w:rPr>
                <w:lang w:eastAsia="en-US"/>
              </w:rPr>
            </w:pPr>
            <w:r w:rsidRPr="00616CCB">
              <w:t>Фаолият тартиби диаграммаси, имитацион модель.</w:t>
            </w:r>
          </w:p>
        </w:tc>
      </w:tr>
      <w:tr w:rsidR="00C91E2E" w:rsidRPr="00616CCB" w:rsidTr="00D8560B">
        <w:tc>
          <w:tcPr>
            <w:tcW w:w="478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both"/>
              <w:rPr>
                <w:lang w:eastAsia="en-US"/>
              </w:rPr>
            </w:pPr>
            <w:r w:rsidRPr="00616CCB">
              <w:t>4. Маконни тартибга солиш режасини аниқлаш.</w:t>
            </w:r>
          </w:p>
        </w:tc>
        <w:tc>
          <w:tcPr>
            <w:tcW w:w="4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both"/>
              <w:rPr>
                <w:lang w:eastAsia="en-US"/>
              </w:rPr>
            </w:pPr>
            <w:r w:rsidRPr="00616CCB">
              <w:t>Макон алоқалари диаграммаси ва модель.</w:t>
            </w:r>
          </w:p>
        </w:tc>
      </w:tr>
      <w:tr w:rsidR="00C91E2E" w:rsidRPr="00616CCB" w:rsidTr="00D8560B">
        <w:tc>
          <w:tcPr>
            <w:tcW w:w="4785"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both"/>
              <w:rPr>
                <w:lang w:eastAsia="en-US"/>
              </w:rPr>
            </w:pPr>
            <w:r w:rsidRPr="00616CCB">
              <w:t>5. Макон талабларини бор бўлган макон билан мослаштириш.</w:t>
            </w:r>
          </w:p>
        </w:tc>
        <w:tc>
          <w:tcPr>
            <w:tcW w:w="4786" w:type="dxa"/>
            <w:tcBorders>
              <w:top w:val="single" w:sz="4" w:space="0" w:color="auto"/>
              <w:left w:val="single" w:sz="4" w:space="0" w:color="auto"/>
              <w:bottom w:val="single" w:sz="4" w:space="0" w:color="auto"/>
              <w:right w:val="single" w:sz="4" w:space="0" w:color="auto"/>
            </w:tcBorders>
            <w:shd w:val="clear" w:color="auto" w:fill="auto"/>
          </w:tcPr>
          <w:p w:rsidR="00C91E2E" w:rsidRPr="00616CCB" w:rsidRDefault="00C91E2E" w:rsidP="00D8560B">
            <w:pPr>
              <w:spacing w:line="360" w:lineRule="auto"/>
              <w:jc w:val="both"/>
              <w:rPr>
                <w:lang w:eastAsia="en-US"/>
              </w:rPr>
            </w:pPr>
            <w:r w:rsidRPr="00616CCB">
              <w:t>Кават режаси, деталь структуравий модель ва имитацион модель.</w:t>
            </w:r>
          </w:p>
        </w:tc>
      </w:tr>
    </w:tbl>
    <w:p w:rsidR="00C91E2E" w:rsidRDefault="00C91E2E" w:rsidP="00C91E2E">
      <w:pPr>
        <w:spacing w:line="360" w:lineRule="auto"/>
        <w:ind w:firstLine="709"/>
        <w:jc w:val="both"/>
      </w:pPr>
    </w:p>
    <w:p w:rsidR="00C91E2E" w:rsidRPr="00616CCB" w:rsidRDefault="00C91E2E" w:rsidP="00C91E2E">
      <w:pPr>
        <w:spacing w:line="360" w:lineRule="auto"/>
        <w:ind w:firstLine="709"/>
        <w:jc w:val="both"/>
        <w:rPr>
          <w:lang w:eastAsia="en-US"/>
        </w:rPr>
      </w:pPr>
      <w:r w:rsidRPr="00616CCB">
        <w:lastRenderedPageBreak/>
        <w:t xml:space="preserve">Имитация кенг тан олинган восита бўлиб, структуравий режалаштиришда қўлланилади. Имитацион моделлаштиришнинг мақсади янги қувватлар структурасини  олдиндан айтиш ва ишлаб чиқаришдаги потенциал муаммолар ва ҳужжатланган тор жойларни аниқлашдир. Имитацион моделнинг ҳозирги ҳолатини акс эттириш қобилияти ва кейинчалик келажак тизимининг ҳолатини экстрополяция қилиш имконияти шуни билдирадики, модель ёрдамида турли операцион стратегияларни аниқлаш ва таққослаш мумкин ва улардан қайсилари тизимнинг хохланган натижаларига олиб келиши мумкинлигини кўрсатади. Имитацион модель компьютер дастурлари ўз-ўзидан тайёр ечимлар чиқармайди. Имитацион модель натижалари интерпретация қилиниши зарур. Бунинг учун 2 асосий йўли мавжуд бўлиб, дустона интерфейс яратилиб кучли имитацион моделнинг натижалари ишлатилишида кулай бўлади. Иккинчи усул имитацион моделлар дастурини эксперт тизимлар билан бирлаштиришдар. Эксперт тизимлар имитация натижаларини осон шаклда тасвирлашда ва хохланган натижаларга эришиш учун </w:t>
      </w:r>
      <w:r w:rsidRPr="00616CCB">
        <w:rPr>
          <w:lang w:val="uz-Cyrl-UZ"/>
        </w:rPr>
        <w:t>қ</w:t>
      </w:r>
      <w:r w:rsidRPr="00616CCB">
        <w:t>андай ҳаракатлар зарурлигини таклиф қилиши мумкин.</w:t>
      </w:r>
    </w:p>
    <w:p w:rsidR="00C91E2E" w:rsidRPr="00616CCB" w:rsidRDefault="00C91E2E" w:rsidP="00C91E2E">
      <w:pPr>
        <w:spacing w:line="360" w:lineRule="auto"/>
        <w:jc w:val="both"/>
      </w:pPr>
      <w:r w:rsidRPr="00616CCB">
        <w:tab/>
        <w:t>Компьютер имитацион моделларни янги мослашувчан ишлаб чиқариш тизимларини ишлаб чиқишда кенг қўлланилади.</w:t>
      </w:r>
    </w:p>
    <w:p w:rsidR="00C91E2E" w:rsidRPr="00616CCB" w:rsidRDefault="00C91E2E" w:rsidP="00C91E2E">
      <w:pPr>
        <w:spacing w:line="360" w:lineRule="auto"/>
      </w:pPr>
    </w:p>
    <w:p w:rsidR="00C91E2E" w:rsidRPr="00616CCB" w:rsidRDefault="00C91E2E" w:rsidP="00C91E2E">
      <w:pPr>
        <w:spacing w:line="360" w:lineRule="auto"/>
        <w:jc w:val="center"/>
        <w:rPr>
          <w:b/>
        </w:rPr>
      </w:pPr>
      <w:r w:rsidRPr="00616CCB">
        <w:rPr>
          <w:b/>
        </w:rPr>
        <w:t>Ишлаб чиқариш жараёнларини структурасини ташкил этиш.</w:t>
      </w:r>
    </w:p>
    <w:p w:rsidR="00C91E2E" w:rsidRPr="00616CCB" w:rsidRDefault="00C91E2E" w:rsidP="00C91E2E">
      <w:pPr>
        <w:spacing w:line="360" w:lineRule="auto"/>
        <w:jc w:val="both"/>
      </w:pPr>
      <w:r w:rsidRPr="00616CCB">
        <w:tab/>
        <w:t>Фокуслаштирилган ишлаб чиқариш концепцияси дастлаб Скиннер (1974) томонидан ишлаб чиқилди. Бу концепция бўйича турли хил маҳсулотлар турли ёндашувларни ишлатилган ҳолда ёки турли хил жараён қувватларини ҳамда ишлаб чиқариш инфраструктурасини ишлатган ҳолда ишлаб чиқарилиши зарур. Аслини олганда, бу концепция бозор сегментациясини тушунчасини ишлаб чиқариш менежментига олиб киради. Баъзи ҳолларда номи – тескари сегментация. Яхлит ишлаб чиқариш тизимини бўлиш ва фокуслаштиришда 3 та ёндашув ишлатилиши мумкин:</w:t>
      </w:r>
    </w:p>
    <w:p w:rsidR="00C91E2E" w:rsidRPr="00616CCB" w:rsidRDefault="00C91E2E" w:rsidP="00C91E2E">
      <w:pPr>
        <w:numPr>
          <w:ilvl w:val="0"/>
          <w:numId w:val="16"/>
        </w:numPr>
        <w:spacing w:line="360" w:lineRule="auto"/>
        <w:jc w:val="both"/>
      </w:pPr>
      <w:r w:rsidRPr="00616CCB">
        <w:t>Ҳажм бўйича бўлиш. Бунда операциялар юқори</w:t>
      </w:r>
      <w:r w:rsidRPr="00616CCB">
        <w:rPr>
          <w:b/>
        </w:rPr>
        <w:t xml:space="preserve"> </w:t>
      </w:r>
      <w:r w:rsidRPr="00616CCB">
        <w:t>ҳажмли маҳсулот ишлаб чиқариш ва паст ҳажмли маҳсулот ишлаб чиқаришга булинади ва барча режалаштириш ишлари алоҳида олиб борилади.</w:t>
      </w:r>
    </w:p>
    <w:p w:rsidR="00C91E2E" w:rsidRPr="00616CCB" w:rsidRDefault="00C91E2E" w:rsidP="00C91E2E">
      <w:pPr>
        <w:numPr>
          <w:ilvl w:val="0"/>
          <w:numId w:val="16"/>
        </w:numPr>
        <w:spacing w:line="360" w:lineRule="auto"/>
        <w:jc w:val="both"/>
      </w:pPr>
      <w:r w:rsidRPr="00616CCB">
        <w:t>Маҳсулот – бозор бўйича бўлиши. Ишлаб чиқаришниг турли қисмлари турли маҳсулотлар, турли бозорлар, турли харидорлар асосида ташкил этилади.</w:t>
      </w:r>
    </w:p>
    <w:p w:rsidR="00C91E2E" w:rsidRPr="00616CCB" w:rsidRDefault="00C91E2E" w:rsidP="00C91E2E">
      <w:pPr>
        <w:numPr>
          <w:ilvl w:val="0"/>
          <w:numId w:val="16"/>
        </w:numPr>
        <w:spacing w:line="360" w:lineRule="auto"/>
        <w:jc w:val="both"/>
      </w:pPr>
      <w:r w:rsidRPr="00616CCB">
        <w:lastRenderedPageBreak/>
        <w:t>Жараён асосида бўлиш. Жараён турли хил босқичларга бўлиниб шу ишлаб чиқариш режалаштирилади.</w:t>
      </w:r>
    </w:p>
    <w:p w:rsidR="00C91E2E" w:rsidRPr="00616CCB" w:rsidRDefault="00C91E2E" w:rsidP="00C91E2E">
      <w:pPr>
        <w:spacing w:line="360" w:lineRule="auto"/>
        <w:ind w:firstLine="709"/>
        <w:jc w:val="both"/>
      </w:pPr>
      <w:r w:rsidRPr="00616CCB">
        <w:t xml:space="preserve">Ҳар бир ёндашувнинг </w:t>
      </w:r>
      <w:r w:rsidRPr="00616CCB">
        <w:rPr>
          <w:b/>
        </w:rPr>
        <w:t>ўз</w:t>
      </w:r>
      <w:r w:rsidRPr="00616CCB">
        <w:t>ининг кучли ва заиф томонлари мавжуд:</w:t>
      </w:r>
    </w:p>
    <w:p w:rsidR="00C91E2E" w:rsidRPr="00616CCB" w:rsidRDefault="00C91E2E" w:rsidP="00C91E2E">
      <w:pPr>
        <w:numPr>
          <w:ilvl w:val="0"/>
          <w:numId w:val="17"/>
        </w:numPr>
        <w:spacing w:line="360" w:lineRule="auto"/>
        <w:jc w:val="both"/>
      </w:pPr>
      <w:r w:rsidRPr="00616CCB">
        <w:t>Юқори</w:t>
      </w:r>
      <w:r w:rsidRPr="00616CCB">
        <w:rPr>
          <w:b/>
        </w:rPr>
        <w:t xml:space="preserve"> </w:t>
      </w:r>
      <w:r w:rsidRPr="00616CCB">
        <w:t>ва</w:t>
      </w:r>
      <w:r w:rsidRPr="00616CCB">
        <w:rPr>
          <w:b/>
        </w:rPr>
        <w:t xml:space="preserve"> </w:t>
      </w:r>
      <w:r w:rsidRPr="00616CCB">
        <w:t>паст ҳажмли фокус.</w:t>
      </w:r>
    </w:p>
    <w:p w:rsidR="00C91E2E" w:rsidRPr="00616CCB" w:rsidRDefault="00C91E2E" w:rsidP="00C91E2E">
      <w:pPr>
        <w:spacing w:line="360" w:lineRule="auto"/>
        <w:ind w:left="709"/>
        <w:jc w:val="both"/>
        <w:rPr>
          <w:i/>
        </w:rPr>
      </w:pPr>
      <w:r w:rsidRPr="00616CCB">
        <w:rPr>
          <w:i/>
          <w:u w:val="single"/>
        </w:rPr>
        <w:t>Афзалликлари:</w:t>
      </w:r>
    </w:p>
    <w:p w:rsidR="00C91E2E" w:rsidRPr="00616CCB" w:rsidRDefault="00C91E2E" w:rsidP="00C91E2E">
      <w:pPr>
        <w:numPr>
          <w:ilvl w:val="0"/>
          <w:numId w:val="18"/>
        </w:numPr>
        <w:spacing w:line="360" w:lineRule="auto"/>
        <w:jc w:val="both"/>
      </w:pPr>
      <w:r w:rsidRPr="00616CCB">
        <w:t>Баъзи ҳолларда масштаб эффекти асосида тежалиш имконини беради;</w:t>
      </w:r>
    </w:p>
    <w:p w:rsidR="00C91E2E" w:rsidRPr="00616CCB" w:rsidRDefault="00C91E2E" w:rsidP="00C91E2E">
      <w:pPr>
        <w:numPr>
          <w:ilvl w:val="0"/>
          <w:numId w:val="18"/>
        </w:numPr>
        <w:spacing w:line="360" w:lineRule="auto"/>
        <w:jc w:val="both"/>
      </w:pPr>
      <w:r w:rsidRPr="00616CCB">
        <w:t>Фақат нарх ёки ишлаб чиқариш мослашувчанлиги йўналишида фокуслаштириш имконини беради;</w:t>
      </w:r>
    </w:p>
    <w:p w:rsidR="00C91E2E" w:rsidRPr="00616CCB" w:rsidRDefault="00C91E2E" w:rsidP="00C91E2E">
      <w:pPr>
        <w:numPr>
          <w:ilvl w:val="0"/>
          <w:numId w:val="18"/>
        </w:numPr>
        <w:spacing w:line="360" w:lineRule="auto"/>
        <w:jc w:val="both"/>
      </w:pPr>
      <w:r w:rsidRPr="00616CCB">
        <w:t>Ишлаб чиқаришни маҳсулот ҳаёт циклининг турли босқичлари орқали бошқаришнинг самарали усулидир.</w:t>
      </w:r>
    </w:p>
    <w:p w:rsidR="00C91E2E" w:rsidRPr="00616CCB" w:rsidRDefault="00C91E2E" w:rsidP="00C91E2E">
      <w:pPr>
        <w:spacing w:line="360" w:lineRule="auto"/>
        <w:ind w:left="709"/>
        <w:jc w:val="both"/>
        <w:rPr>
          <w:u w:val="single"/>
        </w:rPr>
      </w:pPr>
      <w:r w:rsidRPr="00616CCB">
        <w:rPr>
          <w:i/>
          <w:u w:val="single"/>
        </w:rPr>
        <w:t>Заиф томонлари:</w:t>
      </w:r>
    </w:p>
    <w:p w:rsidR="00C91E2E" w:rsidRPr="00616CCB" w:rsidRDefault="00C91E2E" w:rsidP="00C91E2E">
      <w:pPr>
        <w:numPr>
          <w:ilvl w:val="0"/>
          <w:numId w:val="19"/>
        </w:numPr>
        <w:spacing w:line="360" w:lineRule="auto"/>
        <w:jc w:val="both"/>
      </w:pPr>
      <w:r w:rsidRPr="00616CCB">
        <w:t>Ресурслар турли қувватларда такрорланади;</w:t>
      </w:r>
    </w:p>
    <w:p w:rsidR="00C91E2E" w:rsidRPr="00616CCB" w:rsidRDefault="00C91E2E" w:rsidP="00C91E2E">
      <w:pPr>
        <w:numPr>
          <w:ilvl w:val="0"/>
          <w:numId w:val="19"/>
        </w:numPr>
        <w:spacing w:line="360" w:lineRule="auto"/>
        <w:jc w:val="both"/>
      </w:pPr>
      <w:r w:rsidRPr="00616CCB">
        <w:t>Паст ҳажмли корхоналар ишлаб чиқаришдаги ривожланишнинг асосий оқимидан четда колиб кетади.</w:t>
      </w:r>
    </w:p>
    <w:p w:rsidR="00C91E2E" w:rsidRPr="00616CCB" w:rsidRDefault="00C91E2E" w:rsidP="00C91E2E">
      <w:pPr>
        <w:numPr>
          <w:ilvl w:val="0"/>
          <w:numId w:val="17"/>
        </w:numPr>
        <w:spacing w:line="360" w:lineRule="auto"/>
        <w:jc w:val="both"/>
        <w:rPr>
          <w:b/>
        </w:rPr>
      </w:pPr>
      <w:r w:rsidRPr="00616CCB">
        <w:t>Маҳсулот</w:t>
      </w:r>
      <w:r w:rsidRPr="00616CCB">
        <w:rPr>
          <w:b/>
        </w:rPr>
        <w:t xml:space="preserve"> </w:t>
      </w:r>
      <w:r w:rsidRPr="00616CCB">
        <w:t>фокуси</w:t>
      </w:r>
      <w:r w:rsidRPr="00616CCB">
        <w:rPr>
          <w:b/>
        </w:rPr>
        <w:t>.</w:t>
      </w:r>
    </w:p>
    <w:p w:rsidR="00C91E2E" w:rsidRPr="00616CCB" w:rsidRDefault="00C91E2E" w:rsidP="00C91E2E">
      <w:pPr>
        <w:spacing w:line="360" w:lineRule="auto"/>
        <w:ind w:left="709"/>
        <w:jc w:val="both"/>
        <w:rPr>
          <w:i/>
          <w:u w:val="single"/>
        </w:rPr>
      </w:pPr>
      <w:r w:rsidRPr="00616CCB">
        <w:rPr>
          <w:i/>
          <w:u w:val="single"/>
        </w:rPr>
        <w:t>Афзалликлари:</w:t>
      </w:r>
    </w:p>
    <w:p w:rsidR="00C91E2E" w:rsidRPr="00616CCB" w:rsidRDefault="00C91E2E" w:rsidP="00C91E2E">
      <w:pPr>
        <w:numPr>
          <w:ilvl w:val="0"/>
          <w:numId w:val="20"/>
        </w:numPr>
        <w:spacing w:line="360" w:lineRule="auto"/>
        <w:jc w:val="both"/>
      </w:pPr>
      <w:r w:rsidRPr="00616CCB">
        <w:t>Бозор ва харидор эҳтиёжларига ва уларнинг ўзгаришларига сезгир бўлади;</w:t>
      </w:r>
    </w:p>
    <w:p w:rsidR="00C91E2E" w:rsidRPr="00616CCB" w:rsidRDefault="00C91E2E" w:rsidP="00C91E2E">
      <w:pPr>
        <w:numPr>
          <w:ilvl w:val="0"/>
          <w:numId w:val="20"/>
        </w:numPr>
        <w:spacing w:line="360" w:lineRule="auto"/>
        <w:jc w:val="both"/>
      </w:pPr>
      <w:r w:rsidRPr="00616CCB">
        <w:t xml:space="preserve">Янги маҳсулот олиб кирилишига </w:t>
      </w:r>
      <w:r w:rsidRPr="00616CCB">
        <w:rPr>
          <w:lang w:val="uz-Cyrl-UZ"/>
        </w:rPr>
        <w:t>қ</w:t>
      </w:r>
      <w:r w:rsidRPr="00616CCB">
        <w:t>улай шароит яратилади;</w:t>
      </w:r>
    </w:p>
    <w:p w:rsidR="00C91E2E" w:rsidRPr="00616CCB" w:rsidRDefault="00C91E2E" w:rsidP="00C91E2E">
      <w:pPr>
        <w:numPr>
          <w:ilvl w:val="0"/>
          <w:numId w:val="20"/>
        </w:numPr>
        <w:spacing w:line="360" w:lineRule="auto"/>
        <w:jc w:val="both"/>
      </w:pPr>
      <w:r w:rsidRPr="00616CCB">
        <w:t>Сегментация асосидаги маркетинг стратегияларини қўллаб-қувватлайди.</w:t>
      </w:r>
    </w:p>
    <w:p w:rsidR="00C91E2E" w:rsidRPr="00616CCB" w:rsidRDefault="00C91E2E" w:rsidP="00C91E2E">
      <w:pPr>
        <w:spacing w:line="360" w:lineRule="auto"/>
        <w:ind w:left="709"/>
        <w:jc w:val="both"/>
        <w:rPr>
          <w:i/>
          <w:u w:val="single"/>
        </w:rPr>
      </w:pPr>
      <w:r w:rsidRPr="00616CCB">
        <w:rPr>
          <w:i/>
          <w:u w:val="single"/>
        </w:rPr>
        <w:t>Заиф томонлари:</w:t>
      </w:r>
    </w:p>
    <w:p w:rsidR="00C91E2E" w:rsidRPr="00616CCB" w:rsidRDefault="00C91E2E" w:rsidP="00C91E2E">
      <w:pPr>
        <w:numPr>
          <w:ilvl w:val="0"/>
          <w:numId w:val="21"/>
        </w:numPr>
        <w:spacing w:line="360" w:lineRule="auto"/>
        <w:jc w:val="both"/>
      </w:pPr>
      <w:r w:rsidRPr="00616CCB">
        <w:t>Ишлаб чиқариш қувватлари турли ишлаб чиқариш бўлинмаларида такрорланади;</w:t>
      </w:r>
    </w:p>
    <w:p w:rsidR="00C91E2E" w:rsidRPr="00616CCB" w:rsidRDefault="00C91E2E" w:rsidP="00C91E2E">
      <w:pPr>
        <w:numPr>
          <w:ilvl w:val="0"/>
          <w:numId w:val="21"/>
        </w:numPr>
        <w:spacing w:line="360" w:lineRule="auto"/>
        <w:jc w:val="both"/>
      </w:pPr>
      <w:r w:rsidRPr="00616CCB">
        <w:t>Бўлинмалар орасида маҳсулотларни ўтказиш қийин бўлади;</w:t>
      </w:r>
    </w:p>
    <w:p w:rsidR="00C91E2E" w:rsidRPr="00616CCB" w:rsidRDefault="00C91E2E" w:rsidP="00C91E2E">
      <w:pPr>
        <w:numPr>
          <w:ilvl w:val="0"/>
          <w:numId w:val="21"/>
        </w:numPr>
        <w:spacing w:line="360" w:lineRule="auto"/>
        <w:jc w:val="both"/>
      </w:pPr>
      <w:r w:rsidRPr="00616CCB">
        <w:t>Баъзи бирликларда фокуслаштириш қийин бўлиши мумкин;</w:t>
      </w:r>
    </w:p>
    <w:p w:rsidR="00C91E2E" w:rsidRPr="00616CCB" w:rsidRDefault="00C91E2E" w:rsidP="00C91E2E">
      <w:pPr>
        <w:numPr>
          <w:ilvl w:val="0"/>
          <w:numId w:val="21"/>
        </w:numPr>
        <w:spacing w:line="360" w:lineRule="auto"/>
        <w:jc w:val="both"/>
      </w:pPr>
      <w:r w:rsidRPr="00616CCB">
        <w:t>Бозор ўсгандан сўнг турли бўлинмалар орасида қувватлар келишмовчилиги пайдо бўлиши мумкин;</w:t>
      </w:r>
    </w:p>
    <w:p w:rsidR="00C91E2E" w:rsidRPr="00616CCB" w:rsidRDefault="00C91E2E" w:rsidP="00C91E2E">
      <w:pPr>
        <w:numPr>
          <w:ilvl w:val="0"/>
          <w:numId w:val="21"/>
        </w:numPr>
        <w:spacing w:line="360" w:lineRule="auto"/>
        <w:jc w:val="both"/>
      </w:pPr>
      <w:r w:rsidRPr="00616CCB">
        <w:t>Техник жиҳатларни инкор қилишга олиб келиши мумкин.</w:t>
      </w:r>
    </w:p>
    <w:p w:rsidR="00C91E2E" w:rsidRPr="00616CCB" w:rsidRDefault="00C91E2E" w:rsidP="00C91E2E">
      <w:pPr>
        <w:numPr>
          <w:ilvl w:val="0"/>
          <w:numId w:val="17"/>
        </w:numPr>
        <w:spacing w:line="360" w:lineRule="auto"/>
        <w:jc w:val="both"/>
        <w:rPr>
          <w:b/>
        </w:rPr>
      </w:pPr>
      <w:r w:rsidRPr="00616CCB">
        <w:rPr>
          <w:b/>
        </w:rPr>
        <w:t>Жараёнга асосланган фокуслаштириш.</w:t>
      </w:r>
    </w:p>
    <w:p w:rsidR="00C91E2E" w:rsidRPr="00616CCB" w:rsidRDefault="00C91E2E" w:rsidP="00C91E2E">
      <w:pPr>
        <w:spacing w:line="360" w:lineRule="auto"/>
        <w:ind w:left="709"/>
        <w:jc w:val="both"/>
        <w:rPr>
          <w:i/>
          <w:u w:val="single"/>
        </w:rPr>
      </w:pPr>
      <w:r w:rsidRPr="00616CCB">
        <w:rPr>
          <w:i/>
          <w:u w:val="single"/>
        </w:rPr>
        <w:t>Афзалликлари:</w:t>
      </w:r>
    </w:p>
    <w:p w:rsidR="00C91E2E" w:rsidRPr="00616CCB" w:rsidRDefault="00C91E2E" w:rsidP="00C91E2E">
      <w:pPr>
        <w:numPr>
          <w:ilvl w:val="0"/>
          <w:numId w:val="22"/>
        </w:numPr>
        <w:spacing w:line="360" w:lineRule="auto"/>
        <w:jc w:val="both"/>
      </w:pPr>
      <w:r w:rsidRPr="00616CCB">
        <w:t>Зарур бўлган шароитда техник экспертиза мужассамлаштирилиши мумкин;</w:t>
      </w:r>
    </w:p>
    <w:p w:rsidR="00C91E2E" w:rsidRPr="00616CCB" w:rsidRDefault="00C91E2E" w:rsidP="00C91E2E">
      <w:pPr>
        <w:numPr>
          <w:ilvl w:val="0"/>
          <w:numId w:val="22"/>
        </w:numPr>
        <w:spacing w:line="360" w:lineRule="auto"/>
        <w:jc w:val="both"/>
      </w:pPr>
      <w:r w:rsidRPr="00616CCB">
        <w:t>Қувватлар, ускуналар ва воситаларнинг такрорланиши минималлаштирилади;</w:t>
      </w:r>
    </w:p>
    <w:p w:rsidR="00C91E2E" w:rsidRPr="00616CCB" w:rsidRDefault="00C91E2E" w:rsidP="00C91E2E">
      <w:pPr>
        <w:numPr>
          <w:ilvl w:val="0"/>
          <w:numId w:val="22"/>
        </w:numPr>
        <w:spacing w:line="360" w:lineRule="auto"/>
        <w:jc w:val="both"/>
      </w:pPr>
      <w:r w:rsidRPr="00616CCB">
        <w:lastRenderedPageBreak/>
        <w:t>Заводлар орасида қувватларни ишлатиш даражасини  баланслаштириш осон бўлади;</w:t>
      </w:r>
    </w:p>
    <w:p w:rsidR="00C91E2E" w:rsidRPr="00616CCB" w:rsidRDefault="00C91E2E" w:rsidP="00C91E2E">
      <w:pPr>
        <w:numPr>
          <w:ilvl w:val="0"/>
          <w:numId w:val="22"/>
        </w:numPr>
        <w:spacing w:line="360" w:lineRule="auto"/>
        <w:jc w:val="both"/>
      </w:pPr>
      <w:r w:rsidRPr="00616CCB">
        <w:t>Харидорларга йўналтирилган жараённи назорат қилиш ривожланиши мумкин;</w:t>
      </w:r>
    </w:p>
    <w:p w:rsidR="00C91E2E" w:rsidRPr="00616CCB" w:rsidRDefault="00C91E2E" w:rsidP="00C91E2E">
      <w:pPr>
        <w:numPr>
          <w:ilvl w:val="0"/>
          <w:numId w:val="22"/>
        </w:numPr>
        <w:spacing w:line="360" w:lineRule="auto"/>
        <w:jc w:val="both"/>
      </w:pPr>
      <w:r w:rsidRPr="00616CCB">
        <w:t>Стандартизация учун шароит яратилади.</w:t>
      </w:r>
    </w:p>
    <w:p w:rsidR="00C91E2E" w:rsidRPr="00616CCB" w:rsidRDefault="00C91E2E" w:rsidP="00C91E2E">
      <w:pPr>
        <w:spacing w:line="360" w:lineRule="auto"/>
        <w:ind w:left="709"/>
        <w:jc w:val="both"/>
        <w:rPr>
          <w:i/>
          <w:u w:val="single"/>
        </w:rPr>
      </w:pPr>
      <w:r w:rsidRPr="00616CCB">
        <w:rPr>
          <w:i/>
          <w:u w:val="single"/>
        </w:rPr>
        <w:t>Заиф томонлари:</w:t>
      </w:r>
    </w:p>
    <w:p w:rsidR="00C91E2E" w:rsidRPr="00616CCB" w:rsidRDefault="00C91E2E" w:rsidP="00C91E2E">
      <w:pPr>
        <w:numPr>
          <w:ilvl w:val="0"/>
          <w:numId w:val="23"/>
        </w:numPr>
        <w:spacing w:line="360" w:lineRule="auto"/>
        <w:jc w:val="both"/>
      </w:pPr>
      <w:r w:rsidRPr="00616CCB">
        <w:t>Маҳсулот технологияларидаги тез ўзгаришларни сезмасдан қолиши мумкин;</w:t>
      </w:r>
    </w:p>
    <w:p w:rsidR="00C91E2E" w:rsidRPr="00616CCB" w:rsidRDefault="00C91E2E" w:rsidP="00C91E2E">
      <w:pPr>
        <w:numPr>
          <w:ilvl w:val="0"/>
          <w:numId w:val="23"/>
        </w:numPr>
        <w:spacing w:line="360" w:lineRule="auto"/>
        <w:jc w:val="both"/>
      </w:pPr>
      <w:r w:rsidRPr="00616CCB">
        <w:t>Янги маҳсулот ўзгаришлари ва бозор талаблари ўзгаришларига эътибор даражаси пасайиши мумкин;</w:t>
      </w:r>
    </w:p>
    <w:p w:rsidR="00C91E2E" w:rsidRPr="00616CCB" w:rsidRDefault="00C91E2E" w:rsidP="00C91E2E">
      <w:pPr>
        <w:numPr>
          <w:ilvl w:val="0"/>
          <w:numId w:val="23"/>
        </w:numPr>
        <w:spacing w:line="360" w:lineRule="auto"/>
        <w:jc w:val="both"/>
      </w:pPr>
      <w:r w:rsidRPr="00616CCB">
        <w:t>Узок циклли ишлаб чиқаришни шакллантириши мумкин;</w:t>
      </w:r>
    </w:p>
    <w:p w:rsidR="00C91E2E" w:rsidRPr="00616CCB" w:rsidRDefault="00C91E2E" w:rsidP="00C91E2E">
      <w:pPr>
        <w:numPr>
          <w:ilvl w:val="0"/>
          <w:numId w:val="23"/>
        </w:numPr>
        <w:spacing w:line="360" w:lineRule="auto"/>
        <w:jc w:val="both"/>
      </w:pPr>
      <w:r w:rsidRPr="00616CCB">
        <w:t>Жараёнлар ва маҳсулот орасидаги турли хил номувофиқларга олиб келиши мумкин.</w:t>
      </w:r>
    </w:p>
    <w:p w:rsidR="00C91E2E" w:rsidRPr="00616CCB" w:rsidRDefault="00C91E2E" w:rsidP="00C91E2E">
      <w:pPr>
        <w:spacing w:line="360" w:lineRule="auto"/>
        <w:ind w:left="709"/>
        <w:jc w:val="both"/>
        <w:rPr>
          <w:b/>
          <w:bCs/>
          <w:i/>
          <w:iCs/>
        </w:rPr>
      </w:pPr>
    </w:p>
    <w:p w:rsidR="00C91E2E" w:rsidRPr="00616CCB" w:rsidRDefault="00C91E2E" w:rsidP="00C91E2E">
      <w:pPr>
        <w:spacing w:line="360" w:lineRule="auto"/>
        <w:ind w:left="709"/>
        <w:jc w:val="both"/>
        <w:rPr>
          <w:b/>
          <w:bCs/>
          <w:i/>
          <w:iCs/>
        </w:rPr>
      </w:pPr>
    </w:p>
    <w:p w:rsidR="00C91E2E" w:rsidRPr="00616CCB" w:rsidRDefault="00C91E2E" w:rsidP="00C91E2E">
      <w:pPr>
        <w:spacing w:line="360" w:lineRule="auto"/>
      </w:pPr>
      <w:r>
        <w:rPr>
          <w:b/>
          <w:bCs/>
          <w:i/>
          <w:iCs/>
        </w:rPr>
        <w:t xml:space="preserve">               </w:t>
      </w:r>
      <w:r w:rsidRPr="00616CCB">
        <w:rPr>
          <w:b/>
          <w:bCs/>
          <w:i/>
          <w:iCs/>
        </w:rPr>
        <w:t xml:space="preserve"> Таянч иборалар:</w:t>
      </w:r>
    </w:p>
    <w:p w:rsidR="00C91E2E" w:rsidRPr="00616CCB" w:rsidRDefault="00C91E2E" w:rsidP="00C91E2E">
      <w:pPr>
        <w:numPr>
          <w:ilvl w:val="0"/>
          <w:numId w:val="24"/>
        </w:numPr>
        <w:spacing w:line="360" w:lineRule="auto"/>
        <w:jc w:val="both"/>
      </w:pPr>
      <w:r w:rsidRPr="00616CCB">
        <w:t>Прогнозлаштириш.</w:t>
      </w:r>
    </w:p>
    <w:p w:rsidR="00C91E2E" w:rsidRPr="00616CCB" w:rsidRDefault="00C91E2E" w:rsidP="00C91E2E">
      <w:pPr>
        <w:numPr>
          <w:ilvl w:val="0"/>
          <w:numId w:val="24"/>
        </w:numPr>
        <w:spacing w:line="360" w:lineRule="auto"/>
        <w:jc w:val="both"/>
      </w:pPr>
      <w:r w:rsidRPr="00616CCB">
        <w:t>Вақтли қаторлар.</w:t>
      </w:r>
    </w:p>
    <w:p w:rsidR="00C91E2E" w:rsidRPr="00616CCB" w:rsidRDefault="00C91E2E" w:rsidP="00C91E2E">
      <w:pPr>
        <w:numPr>
          <w:ilvl w:val="0"/>
          <w:numId w:val="24"/>
        </w:numPr>
        <w:spacing w:line="360" w:lineRule="auto"/>
        <w:jc w:val="both"/>
      </w:pPr>
      <w:r w:rsidRPr="00616CCB">
        <w:t>Тренд.</w:t>
      </w:r>
    </w:p>
    <w:p w:rsidR="00C91E2E" w:rsidRPr="00616CCB" w:rsidRDefault="00C91E2E" w:rsidP="00C91E2E">
      <w:pPr>
        <w:numPr>
          <w:ilvl w:val="0"/>
          <w:numId w:val="24"/>
        </w:numPr>
        <w:spacing w:line="360" w:lineRule="auto"/>
        <w:jc w:val="both"/>
      </w:pPr>
      <w:r w:rsidRPr="00616CCB">
        <w:t>Циклик элемент.</w:t>
      </w:r>
    </w:p>
    <w:p w:rsidR="00C91E2E" w:rsidRPr="00616CCB" w:rsidRDefault="00C91E2E" w:rsidP="00C91E2E">
      <w:pPr>
        <w:numPr>
          <w:ilvl w:val="0"/>
          <w:numId w:val="24"/>
        </w:numPr>
        <w:spacing w:line="360" w:lineRule="auto"/>
        <w:jc w:val="both"/>
      </w:pPr>
      <w:r w:rsidRPr="00616CCB">
        <w:t>Мавсумий элемент.</w:t>
      </w:r>
    </w:p>
    <w:p w:rsidR="00C91E2E" w:rsidRPr="00616CCB" w:rsidRDefault="00C91E2E" w:rsidP="00C91E2E">
      <w:pPr>
        <w:numPr>
          <w:ilvl w:val="0"/>
          <w:numId w:val="24"/>
        </w:numPr>
        <w:spacing w:line="360" w:lineRule="auto"/>
        <w:jc w:val="both"/>
      </w:pPr>
      <w:r w:rsidRPr="00616CCB">
        <w:t>Тасодифий компонент.</w:t>
      </w:r>
    </w:p>
    <w:p w:rsidR="00C91E2E" w:rsidRPr="00616CCB" w:rsidRDefault="00C91E2E" w:rsidP="00C91E2E">
      <w:pPr>
        <w:numPr>
          <w:ilvl w:val="0"/>
          <w:numId w:val="24"/>
        </w:numPr>
        <w:spacing w:line="360" w:lineRule="auto"/>
        <w:jc w:val="both"/>
      </w:pPr>
      <w:r w:rsidRPr="00616CCB">
        <w:t>Сирпанувчи ўртача катталиклар усули.</w:t>
      </w:r>
    </w:p>
    <w:p w:rsidR="00C91E2E" w:rsidRPr="00616CCB" w:rsidRDefault="00C91E2E" w:rsidP="00C91E2E">
      <w:pPr>
        <w:numPr>
          <w:ilvl w:val="0"/>
          <w:numId w:val="24"/>
        </w:numPr>
        <w:spacing w:line="360" w:lineRule="auto"/>
        <w:jc w:val="both"/>
      </w:pPr>
      <w:r w:rsidRPr="00616CCB">
        <w:t>Экспоненциал текислаш.</w:t>
      </w:r>
    </w:p>
    <w:p w:rsidR="00C91E2E" w:rsidRPr="00616CCB" w:rsidRDefault="00C91E2E" w:rsidP="00C91E2E">
      <w:pPr>
        <w:numPr>
          <w:ilvl w:val="0"/>
          <w:numId w:val="24"/>
        </w:numPr>
        <w:spacing w:line="360" w:lineRule="auto"/>
        <w:jc w:val="both"/>
      </w:pPr>
      <w:r w:rsidRPr="00616CCB">
        <w:rPr>
          <w:lang w:val="uz-Cyrl-UZ"/>
        </w:rPr>
        <w:t>Қ</w:t>
      </w:r>
      <w:r w:rsidRPr="00616CCB">
        <w:t>олди</w:t>
      </w:r>
      <w:r w:rsidRPr="00616CCB">
        <w:rPr>
          <w:lang w:val="uz-Cyrl-UZ"/>
        </w:rPr>
        <w:t>қ</w:t>
      </w:r>
      <w:r w:rsidRPr="00616CCB">
        <w:t xml:space="preserve"> кўрсаткичи.</w:t>
      </w:r>
    </w:p>
    <w:p w:rsidR="00C91E2E" w:rsidRPr="00616CCB" w:rsidRDefault="00C91E2E" w:rsidP="00C91E2E">
      <w:pPr>
        <w:numPr>
          <w:ilvl w:val="0"/>
          <w:numId w:val="24"/>
        </w:numPr>
        <w:spacing w:line="360" w:lineRule="auto"/>
        <w:jc w:val="both"/>
      </w:pPr>
      <w:r w:rsidRPr="00616CCB">
        <w:t>Детерменистик стратегия.</w:t>
      </w:r>
    </w:p>
    <w:p w:rsidR="00C91E2E" w:rsidRPr="00616CCB" w:rsidRDefault="00C91E2E" w:rsidP="00C91E2E">
      <w:pPr>
        <w:numPr>
          <w:ilvl w:val="0"/>
          <w:numId w:val="24"/>
        </w:numPr>
        <w:spacing w:line="360" w:lineRule="auto"/>
        <w:jc w:val="both"/>
      </w:pPr>
      <w:r w:rsidRPr="00616CCB">
        <w:t>Симптоматик стратегия.</w:t>
      </w:r>
    </w:p>
    <w:p w:rsidR="00C91E2E" w:rsidRPr="00616CCB" w:rsidRDefault="00C91E2E" w:rsidP="00C91E2E">
      <w:pPr>
        <w:numPr>
          <w:ilvl w:val="0"/>
          <w:numId w:val="24"/>
        </w:numPr>
        <w:spacing w:line="360" w:lineRule="auto"/>
        <w:jc w:val="both"/>
      </w:pPr>
      <w:r w:rsidRPr="00616CCB">
        <w:t>Систематик стратегия.</w:t>
      </w:r>
    </w:p>
    <w:p w:rsidR="00C91E2E" w:rsidRPr="00616CCB" w:rsidRDefault="00C91E2E" w:rsidP="00C91E2E">
      <w:pPr>
        <w:numPr>
          <w:ilvl w:val="0"/>
          <w:numId w:val="24"/>
        </w:numPr>
        <w:spacing w:line="360" w:lineRule="auto"/>
        <w:jc w:val="both"/>
      </w:pPr>
      <w:r w:rsidRPr="00616CCB">
        <w:t>Пргнознозлаштириш техникаси.</w:t>
      </w:r>
    </w:p>
    <w:p w:rsidR="00C91E2E" w:rsidRPr="00616CCB" w:rsidRDefault="00C91E2E" w:rsidP="00C91E2E">
      <w:pPr>
        <w:numPr>
          <w:ilvl w:val="0"/>
          <w:numId w:val="24"/>
        </w:numPr>
        <w:spacing w:line="360" w:lineRule="auto"/>
        <w:jc w:val="both"/>
      </w:pPr>
      <w:r w:rsidRPr="00616CCB">
        <w:t>Ишлаб чиқариш қуввати.</w:t>
      </w:r>
    </w:p>
    <w:p w:rsidR="00C91E2E" w:rsidRPr="00616CCB" w:rsidRDefault="00C91E2E" w:rsidP="00C91E2E">
      <w:pPr>
        <w:numPr>
          <w:ilvl w:val="0"/>
          <w:numId w:val="24"/>
        </w:numPr>
        <w:spacing w:line="360" w:lineRule="auto"/>
        <w:jc w:val="both"/>
      </w:pPr>
      <w:r w:rsidRPr="00616CCB">
        <w:t>Қувватни режалаштириш.</w:t>
      </w:r>
    </w:p>
    <w:p w:rsidR="00C91E2E" w:rsidRPr="00616CCB" w:rsidRDefault="00C91E2E" w:rsidP="00C91E2E">
      <w:pPr>
        <w:numPr>
          <w:ilvl w:val="0"/>
          <w:numId w:val="24"/>
        </w:numPr>
        <w:spacing w:line="360" w:lineRule="auto"/>
        <w:jc w:val="both"/>
      </w:pPr>
      <w:r w:rsidRPr="00616CCB">
        <w:t>Қувват структураси.</w:t>
      </w:r>
    </w:p>
    <w:p w:rsidR="00C91E2E" w:rsidRPr="00616CCB" w:rsidRDefault="00C91E2E" w:rsidP="00C91E2E">
      <w:pPr>
        <w:numPr>
          <w:ilvl w:val="0"/>
          <w:numId w:val="24"/>
        </w:numPr>
        <w:spacing w:line="360" w:lineRule="auto"/>
        <w:jc w:val="both"/>
      </w:pPr>
      <w:r w:rsidRPr="00616CCB">
        <w:t>Иммтация.</w:t>
      </w:r>
    </w:p>
    <w:p w:rsidR="00C91E2E" w:rsidRPr="00616CCB" w:rsidRDefault="00C91E2E" w:rsidP="00C91E2E">
      <w:pPr>
        <w:numPr>
          <w:ilvl w:val="0"/>
          <w:numId w:val="24"/>
        </w:numPr>
        <w:spacing w:line="360" w:lineRule="auto"/>
        <w:jc w:val="both"/>
      </w:pPr>
      <w:r w:rsidRPr="00616CCB">
        <w:lastRenderedPageBreak/>
        <w:t>Имитацион модель.</w:t>
      </w:r>
    </w:p>
    <w:p w:rsidR="00C91E2E" w:rsidRPr="00616CCB" w:rsidRDefault="00C91E2E" w:rsidP="00C91E2E">
      <w:pPr>
        <w:numPr>
          <w:ilvl w:val="0"/>
          <w:numId w:val="24"/>
        </w:numPr>
        <w:spacing w:line="360" w:lineRule="auto"/>
        <w:jc w:val="both"/>
      </w:pPr>
      <w:r w:rsidRPr="00616CCB">
        <w:t>Юқори</w:t>
      </w:r>
      <w:r w:rsidRPr="00616CCB">
        <w:rPr>
          <w:b/>
        </w:rPr>
        <w:t xml:space="preserve"> </w:t>
      </w:r>
      <w:r w:rsidRPr="00616CCB">
        <w:t>ва паст ҳажмли фокус.</w:t>
      </w:r>
    </w:p>
    <w:p w:rsidR="00C91E2E" w:rsidRPr="00616CCB" w:rsidRDefault="00C91E2E" w:rsidP="00C91E2E">
      <w:pPr>
        <w:numPr>
          <w:ilvl w:val="0"/>
          <w:numId w:val="24"/>
        </w:numPr>
        <w:spacing w:line="360" w:lineRule="auto"/>
        <w:jc w:val="both"/>
      </w:pPr>
      <w:r w:rsidRPr="00616CCB">
        <w:t>Маҳсулот фокуси.</w:t>
      </w:r>
    </w:p>
    <w:p w:rsidR="00C91E2E" w:rsidRPr="00616CCB" w:rsidRDefault="00C91E2E" w:rsidP="00C91E2E">
      <w:pPr>
        <w:numPr>
          <w:ilvl w:val="0"/>
          <w:numId w:val="24"/>
        </w:numPr>
        <w:spacing w:line="360" w:lineRule="auto"/>
        <w:jc w:val="both"/>
      </w:pPr>
      <w:r w:rsidRPr="00616CCB">
        <w:t>Жараёнга асосланган фокуслаштириш.</w:t>
      </w:r>
    </w:p>
    <w:p w:rsidR="00C91E2E" w:rsidRPr="00616CCB" w:rsidRDefault="00C91E2E" w:rsidP="00C91E2E">
      <w:pPr>
        <w:spacing w:line="360" w:lineRule="auto"/>
        <w:jc w:val="both"/>
      </w:pPr>
      <w:r w:rsidRPr="00616CCB">
        <w:t xml:space="preserve">        </w:t>
      </w:r>
    </w:p>
    <w:p w:rsidR="00C91E2E" w:rsidRPr="00616CCB" w:rsidRDefault="00C91E2E" w:rsidP="00C91E2E">
      <w:pPr>
        <w:spacing w:line="360" w:lineRule="auto"/>
        <w:ind w:left="709"/>
        <w:jc w:val="both"/>
      </w:pPr>
      <w:r w:rsidRPr="00616CCB">
        <w:rPr>
          <w:b/>
          <w:bCs/>
          <w:i/>
          <w:iCs/>
        </w:rPr>
        <w:t xml:space="preserve">                                          Назорат саволлари:</w:t>
      </w:r>
    </w:p>
    <w:p w:rsidR="00C91E2E" w:rsidRPr="00616CCB" w:rsidRDefault="00C91E2E" w:rsidP="00C91E2E">
      <w:pPr>
        <w:numPr>
          <w:ilvl w:val="0"/>
          <w:numId w:val="25"/>
        </w:numPr>
        <w:spacing w:line="360" w:lineRule="auto"/>
        <w:jc w:val="both"/>
      </w:pPr>
      <w:r w:rsidRPr="00616CCB">
        <w:t xml:space="preserve">Корхонада талаб </w:t>
      </w:r>
      <w:r w:rsidRPr="00616CCB">
        <w:rPr>
          <w:lang w:val="uz-Cyrl-UZ"/>
        </w:rPr>
        <w:t>қ</w:t>
      </w:r>
      <w:r w:rsidRPr="00616CCB">
        <w:t>андай мақсадлар учун ҳисобга олиниши керак?</w:t>
      </w:r>
    </w:p>
    <w:p w:rsidR="00C91E2E" w:rsidRPr="00616CCB" w:rsidRDefault="00C91E2E" w:rsidP="00C91E2E">
      <w:pPr>
        <w:numPr>
          <w:ilvl w:val="0"/>
          <w:numId w:val="25"/>
        </w:numPr>
        <w:spacing w:line="360" w:lineRule="auto"/>
        <w:jc w:val="both"/>
      </w:pPr>
      <w:r w:rsidRPr="00616CCB">
        <w:t xml:space="preserve">Талабни прогнозлаштириш </w:t>
      </w:r>
      <w:r w:rsidRPr="00616CCB">
        <w:rPr>
          <w:lang w:val="uz-Cyrl-UZ"/>
        </w:rPr>
        <w:t>қ</w:t>
      </w:r>
      <w:r w:rsidRPr="00616CCB">
        <w:t>андай усуллари мавжуд?</w:t>
      </w:r>
    </w:p>
    <w:p w:rsidR="00C91E2E" w:rsidRPr="00616CCB" w:rsidRDefault="00C91E2E" w:rsidP="00C91E2E">
      <w:pPr>
        <w:numPr>
          <w:ilvl w:val="0"/>
          <w:numId w:val="25"/>
        </w:numPr>
        <w:spacing w:line="360" w:lineRule="auto"/>
        <w:jc w:val="both"/>
      </w:pPr>
      <w:r w:rsidRPr="00616CCB">
        <w:t>Корхоналарда пргнозлаштириш нима мақсадларда ўтказилади?</w:t>
      </w:r>
    </w:p>
    <w:p w:rsidR="00C91E2E" w:rsidRPr="00616CCB" w:rsidRDefault="00C91E2E" w:rsidP="00C91E2E">
      <w:pPr>
        <w:numPr>
          <w:ilvl w:val="0"/>
          <w:numId w:val="25"/>
        </w:numPr>
        <w:spacing w:line="360" w:lineRule="auto"/>
        <w:jc w:val="both"/>
      </w:pPr>
      <w:r w:rsidRPr="00616CCB">
        <w:t>Вақтли қаторлар деганда нимани тушунасиз?</w:t>
      </w:r>
    </w:p>
    <w:p w:rsidR="00C91E2E" w:rsidRPr="00616CCB" w:rsidRDefault="00C91E2E" w:rsidP="00C91E2E">
      <w:pPr>
        <w:numPr>
          <w:ilvl w:val="0"/>
          <w:numId w:val="25"/>
        </w:numPr>
        <w:spacing w:line="360" w:lineRule="auto"/>
        <w:jc w:val="both"/>
      </w:pPr>
      <w:r w:rsidRPr="00616CCB">
        <w:t xml:space="preserve">Маълумотлар вақтли қатори </w:t>
      </w:r>
      <w:r w:rsidRPr="00616CCB">
        <w:rPr>
          <w:lang w:val="uz-Cyrl-UZ"/>
        </w:rPr>
        <w:t>қ</w:t>
      </w:r>
      <w:r w:rsidRPr="00616CCB">
        <w:t>андай компонентлардан иборат?</w:t>
      </w:r>
    </w:p>
    <w:p w:rsidR="00C91E2E" w:rsidRPr="00616CCB" w:rsidRDefault="00C91E2E" w:rsidP="00C91E2E">
      <w:pPr>
        <w:numPr>
          <w:ilvl w:val="0"/>
          <w:numId w:val="25"/>
        </w:numPr>
        <w:spacing w:line="360" w:lineRule="auto"/>
        <w:jc w:val="both"/>
      </w:pPr>
      <w:r w:rsidRPr="00616CCB">
        <w:t xml:space="preserve">Тренд таҳлилида </w:t>
      </w:r>
      <w:r w:rsidRPr="00616CCB">
        <w:rPr>
          <w:lang w:val="uz-Cyrl-UZ"/>
        </w:rPr>
        <w:t>қ</w:t>
      </w:r>
      <w:r w:rsidRPr="00616CCB">
        <w:t>андай усуллар қўлланилади?</w:t>
      </w:r>
    </w:p>
    <w:p w:rsidR="00C91E2E" w:rsidRPr="00616CCB" w:rsidRDefault="00C91E2E" w:rsidP="00C91E2E">
      <w:pPr>
        <w:numPr>
          <w:ilvl w:val="0"/>
          <w:numId w:val="25"/>
        </w:numPr>
        <w:spacing w:line="360" w:lineRule="auto"/>
        <w:jc w:val="both"/>
      </w:pPr>
      <w:r w:rsidRPr="00616CCB">
        <w:t xml:space="preserve">Тренд таҳлили </w:t>
      </w:r>
      <w:r w:rsidRPr="00616CCB">
        <w:rPr>
          <w:lang w:val="uz-Cyrl-UZ"/>
        </w:rPr>
        <w:t>қ</w:t>
      </w:r>
      <w:r w:rsidRPr="00616CCB">
        <w:t>андай натижаларни кўрсатиши мумкин?</w:t>
      </w:r>
    </w:p>
    <w:p w:rsidR="00C91E2E" w:rsidRPr="00616CCB" w:rsidRDefault="00C91E2E" w:rsidP="00C91E2E">
      <w:pPr>
        <w:numPr>
          <w:ilvl w:val="0"/>
          <w:numId w:val="25"/>
        </w:numPr>
        <w:spacing w:line="360" w:lineRule="auto"/>
        <w:jc w:val="both"/>
      </w:pPr>
      <w:r w:rsidRPr="00616CCB">
        <w:t>Сирпанувчи ўртачи катталиклар усулининг камчиликлари нимада?</w:t>
      </w:r>
    </w:p>
    <w:p w:rsidR="00C91E2E" w:rsidRPr="00616CCB" w:rsidRDefault="00C91E2E" w:rsidP="00C91E2E">
      <w:pPr>
        <w:numPr>
          <w:ilvl w:val="0"/>
          <w:numId w:val="25"/>
        </w:numPr>
        <w:spacing w:line="360" w:lineRule="auto"/>
        <w:jc w:val="both"/>
      </w:pPr>
      <w:r w:rsidRPr="00616CCB">
        <w:t xml:space="preserve">Янги прогноз </w:t>
      </w:r>
      <w:r w:rsidRPr="00616CCB">
        <w:rPr>
          <w:lang w:val="uz-Cyrl-UZ"/>
        </w:rPr>
        <w:t>қ</w:t>
      </w:r>
      <w:r w:rsidRPr="00616CCB">
        <w:t>андай аниқланади?</w:t>
      </w:r>
    </w:p>
    <w:p w:rsidR="00C91E2E" w:rsidRPr="00616CCB" w:rsidRDefault="00C91E2E" w:rsidP="00C91E2E">
      <w:pPr>
        <w:numPr>
          <w:ilvl w:val="0"/>
          <w:numId w:val="25"/>
        </w:numPr>
        <w:spacing w:line="360" w:lineRule="auto"/>
        <w:jc w:val="both"/>
      </w:pPr>
      <w:r w:rsidRPr="00616CCB">
        <w:t xml:space="preserve">Экспоненциал текислаш </w:t>
      </w:r>
      <w:r w:rsidRPr="00616CCB">
        <w:rPr>
          <w:lang w:val="uz-Cyrl-UZ"/>
        </w:rPr>
        <w:t>қ</w:t>
      </w:r>
      <w:r w:rsidRPr="00616CCB">
        <w:t>андай усулда ҳисобланади?</w:t>
      </w:r>
    </w:p>
    <w:p w:rsidR="00C91E2E" w:rsidRPr="00616CCB" w:rsidRDefault="00C91E2E" w:rsidP="00C91E2E">
      <w:pPr>
        <w:numPr>
          <w:ilvl w:val="0"/>
          <w:numId w:val="25"/>
        </w:numPr>
        <w:spacing w:line="360" w:lineRule="auto"/>
        <w:jc w:val="both"/>
      </w:pPr>
      <w:r w:rsidRPr="00616CCB">
        <w:t xml:space="preserve">Циклни </w:t>
      </w:r>
      <w:r w:rsidRPr="00616CCB">
        <w:rPr>
          <w:lang w:val="uz-Cyrl-UZ"/>
        </w:rPr>
        <w:t>қ</w:t>
      </w:r>
      <w:r w:rsidRPr="00616CCB">
        <w:t>андай йўл орқали аниқлаш мумкин?</w:t>
      </w:r>
    </w:p>
    <w:p w:rsidR="00C91E2E" w:rsidRPr="00616CCB" w:rsidRDefault="00C91E2E" w:rsidP="00C91E2E">
      <w:pPr>
        <w:numPr>
          <w:ilvl w:val="0"/>
          <w:numId w:val="25"/>
        </w:numPr>
        <w:spacing w:line="360" w:lineRule="auto"/>
        <w:jc w:val="both"/>
      </w:pPr>
      <w:r w:rsidRPr="00616CCB">
        <w:t xml:space="preserve">Мавсумий факторларни аниқлаш тартиби </w:t>
      </w:r>
      <w:r w:rsidRPr="00616CCB">
        <w:rPr>
          <w:lang w:val="uz-Cyrl-UZ"/>
        </w:rPr>
        <w:t>қ</w:t>
      </w:r>
      <w:r w:rsidRPr="00616CCB">
        <w:t>андай?</w:t>
      </w:r>
    </w:p>
    <w:p w:rsidR="00C91E2E" w:rsidRPr="00616CCB" w:rsidRDefault="00C91E2E" w:rsidP="00C91E2E">
      <w:pPr>
        <w:numPr>
          <w:ilvl w:val="0"/>
          <w:numId w:val="25"/>
        </w:numPr>
        <w:spacing w:line="360" w:lineRule="auto"/>
        <w:jc w:val="both"/>
      </w:pPr>
      <w:r w:rsidRPr="00616CCB">
        <w:t>Қандай прогнозлаштириш стратегияларини биласиз ва уларнинг хусусиятлари нимада?</w:t>
      </w:r>
    </w:p>
    <w:p w:rsidR="00C91E2E" w:rsidRPr="00616CCB" w:rsidRDefault="00C91E2E" w:rsidP="00C91E2E">
      <w:pPr>
        <w:numPr>
          <w:ilvl w:val="0"/>
          <w:numId w:val="25"/>
        </w:numPr>
        <w:spacing w:line="360" w:lineRule="auto"/>
        <w:jc w:val="both"/>
      </w:pPr>
      <w:r w:rsidRPr="00616CCB">
        <w:t>Қандай прогнозлаштириш техникалари мавжуд?</w:t>
      </w:r>
    </w:p>
    <w:p w:rsidR="00C91E2E" w:rsidRPr="00616CCB" w:rsidRDefault="00C91E2E" w:rsidP="00C91E2E">
      <w:pPr>
        <w:numPr>
          <w:ilvl w:val="0"/>
          <w:numId w:val="25"/>
        </w:numPr>
        <w:spacing w:line="360" w:lineRule="auto"/>
        <w:jc w:val="both"/>
      </w:pPr>
      <w:r w:rsidRPr="00616CCB">
        <w:t xml:space="preserve">Натижалар нуқтаи назаридан прогнозларга </w:t>
      </w:r>
      <w:r w:rsidRPr="00616CCB">
        <w:rPr>
          <w:lang w:val="uz-Cyrl-UZ"/>
        </w:rPr>
        <w:t>қ</w:t>
      </w:r>
      <w:r w:rsidRPr="00616CCB">
        <w:t>андай талаблар қўйилади?</w:t>
      </w:r>
    </w:p>
    <w:p w:rsidR="00C91E2E" w:rsidRPr="00616CCB" w:rsidRDefault="00C91E2E" w:rsidP="00C91E2E">
      <w:pPr>
        <w:numPr>
          <w:ilvl w:val="0"/>
          <w:numId w:val="25"/>
        </w:numPr>
        <w:spacing w:line="360" w:lineRule="auto"/>
        <w:jc w:val="both"/>
      </w:pPr>
      <w:r w:rsidRPr="00616CCB">
        <w:t>Ишлаб чиқариш қуввати нима?</w:t>
      </w:r>
    </w:p>
    <w:p w:rsidR="00C91E2E" w:rsidRPr="00616CCB" w:rsidRDefault="00C91E2E" w:rsidP="00C91E2E">
      <w:pPr>
        <w:numPr>
          <w:ilvl w:val="0"/>
          <w:numId w:val="25"/>
        </w:numPr>
        <w:spacing w:line="360" w:lineRule="auto"/>
        <w:jc w:val="both"/>
      </w:pPr>
      <w:r w:rsidRPr="00616CCB">
        <w:t xml:space="preserve">Қувватларни режалаштиришда </w:t>
      </w:r>
      <w:r w:rsidRPr="00616CCB">
        <w:rPr>
          <w:lang w:val="uz-Cyrl-UZ"/>
        </w:rPr>
        <w:t>қ</w:t>
      </w:r>
      <w:r w:rsidRPr="00616CCB">
        <w:t>андай усуллар қўлланилиши мумкин?</w:t>
      </w:r>
    </w:p>
    <w:p w:rsidR="00C91E2E" w:rsidRPr="00616CCB" w:rsidRDefault="00C91E2E" w:rsidP="00C91E2E">
      <w:pPr>
        <w:numPr>
          <w:ilvl w:val="0"/>
          <w:numId w:val="25"/>
        </w:numPr>
        <w:spacing w:line="360" w:lineRule="auto"/>
        <w:jc w:val="both"/>
      </w:pPr>
      <w:r w:rsidRPr="00616CCB">
        <w:t xml:space="preserve">Қувватларни чексиз режалаштиришда ташкилотда </w:t>
      </w:r>
      <w:r w:rsidRPr="00616CCB">
        <w:rPr>
          <w:lang w:val="uz-Cyrl-UZ"/>
        </w:rPr>
        <w:t>қ</w:t>
      </w:r>
      <w:r w:rsidRPr="00616CCB">
        <w:t>андай талаблар қўйилади? Чекли режалаштиришда-чи?</w:t>
      </w:r>
    </w:p>
    <w:p w:rsidR="00C91E2E" w:rsidRPr="00616CCB" w:rsidRDefault="00C91E2E" w:rsidP="00C91E2E">
      <w:pPr>
        <w:numPr>
          <w:ilvl w:val="0"/>
          <w:numId w:val="25"/>
        </w:numPr>
        <w:spacing w:line="360" w:lineRule="auto"/>
        <w:jc w:val="both"/>
      </w:pPr>
      <w:r w:rsidRPr="00616CCB">
        <w:t xml:space="preserve">Қувватларни ўзгартиришда </w:t>
      </w:r>
      <w:r w:rsidRPr="00616CCB">
        <w:rPr>
          <w:lang w:val="uz-Cyrl-UZ"/>
        </w:rPr>
        <w:t>қ</w:t>
      </w:r>
      <w:r w:rsidRPr="00616CCB">
        <w:t>андай омиллар ҳисобга олинади?</w:t>
      </w:r>
    </w:p>
    <w:p w:rsidR="00C91E2E" w:rsidRPr="00616CCB" w:rsidRDefault="00C91E2E" w:rsidP="00C91E2E">
      <w:pPr>
        <w:numPr>
          <w:ilvl w:val="0"/>
          <w:numId w:val="25"/>
        </w:numPr>
        <w:spacing w:line="360" w:lineRule="auto"/>
        <w:jc w:val="both"/>
      </w:pPr>
      <w:r w:rsidRPr="00616CCB">
        <w:t xml:space="preserve">Қувватлар </w:t>
      </w:r>
      <w:r w:rsidRPr="00616CCB">
        <w:rPr>
          <w:lang w:val="uz-Cyrl-UZ"/>
        </w:rPr>
        <w:t>қ</w:t>
      </w:r>
      <w:r w:rsidRPr="00616CCB">
        <w:t>андай структурага эга бўлиши мумкин?</w:t>
      </w:r>
    </w:p>
    <w:p w:rsidR="00C91E2E" w:rsidRPr="00616CCB" w:rsidRDefault="00C91E2E" w:rsidP="00C91E2E">
      <w:pPr>
        <w:numPr>
          <w:ilvl w:val="0"/>
          <w:numId w:val="25"/>
        </w:numPr>
        <w:spacing w:line="360" w:lineRule="auto"/>
        <w:jc w:val="both"/>
      </w:pPr>
      <w:r w:rsidRPr="00616CCB">
        <w:t>Структуравий режалаштиришда қайси ёндашувлар қўлланилиши мумкин?</w:t>
      </w:r>
    </w:p>
    <w:p w:rsidR="00C91E2E" w:rsidRPr="00616CCB" w:rsidRDefault="00C91E2E" w:rsidP="00C91E2E">
      <w:pPr>
        <w:numPr>
          <w:ilvl w:val="0"/>
          <w:numId w:val="25"/>
        </w:numPr>
        <w:spacing w:line="360" w:lineRule="auto"/>
        <w:jc w:val="both"/>
      </w:pPr>
      <w:r w:rsidRPr="00616CCB">
        <w:t xml:space="preserve">Структуравий режалаштириш </w:t>
      </w:r>
      <w:r w:rsidRPr="00616CCB">
        <w:rPr>
          <w:lang w:val="uz-Cyrl-UZ"/>
        </w:rPr>
        <w:t>қ</w:t>
      </w:r>
      <w:r w:rsidRPr="00616CCB">
        <w:t>андай қадамлар асосида амалга оширилади?</w:t>
      </w:r>
    </w:p>
    <w:p w:rsidR="00C91E2E" w:rsidRPr="00616CCB" w:rsidRDefault="00C91E2E" w:rsidP="00C91E2E">
      <w:pPr>
        <w:numPr>
          <w:ilvl w:val="0"/>
          <w:numId w:val="25"/>
        </w:numPr>
        <w:spacing w:line="360" w:lineRule="auto"/>
        <w:jc w:val="both"/>
      </w:pPr>
      <w:r w:rsidRPr="00616CCB">
        <w:t>Структуравий режалаштиришда имитация нима учун қўлланилади?</w:t>
      </w:r>
    </w:p>
    <w:p w:rsidR="00C91E2E" w:rsidRPr="00616CCB" w:rsidRDefault="00C91E2E" w:rsidP="00C91E2E">
      <w:pPr>
        <w:numPr>
          <w:ilvl w:val="0"/>
          <w:numId w:val="25"/>
        </w:numPr>
        <w:spacing w:line="360" w:lineRule="auto"/>
        <w:jc w:val="both"/>
      </w:pPr>
      <w:r w:rsidRPr="00616CCB">
        <w:lastRenderedPageBreak/>
        <w:t xml:space="preserve">Имитацион моделлаштириш </w:t>
      </w:r>
      <w:r w:rsidRPr="00616CCB">
        <w:rPr>
          <w:lang w:val="uz-Cyrl-UZ"/>
        </w:rPr>
        <w:t>қ</w:t>
      </w:r>
      <w:r w:rsidRPr="00616CCB">
        <w:t>андай мақсадга эга ва у ёрдамида нимани амалга ошириш мумкин?</w:t>
      </w:r>
    </w:p>
    <w:p w:rsidR="00C91E2E" w:rsidRPr="00616CCB" w:rsidRDefault="00C91E2E" w:rsidP="00C91E2E">
      <w:pPr>
        <w:numPr>
          <w:ilvl w:val="0"/>
          <w:numId w:val="25"/>
        </w:numPr>
        <w:spacing w:line="360" w:lineRule="auto"/>
        <w:jc w:val="both"/>
      </w:pPr>
      <w:r w:rsidRPr="00616CCB">
        <w:t>Фокуслаштирилган ишлаб чиқариш концепцияси ким томондан ишлаб чиқилган?</w:t>
      </w:r>
    </w:p>
    <w:p w:rsidR="00C91E2E" w:rsidRPr="00616CCB" w:rsidRDefault="00C91E2E" w:rsidP="00C91E2E">
      <w:pPr>
        <w:numPr>
          <w:ilvl w:val="0"/>
          <w:numId w:val="25"/>
        </w:numPr>
        <w:spacing w:line="360" w:lineRule="auto"/>
        <w:jc w:val="both"/>
      </w:pPr>
      <w:r w:rsidRPr="00616CCB">
        <w:t>Фокуслаштирилган ишлаб чиқариш концепцияси нимани кўрсатади?</w:t>
      </w:r>
    </w:p>
    <w:p w:rsidR="00C91E2E" w:rsidRPr="00616CCB" w:rsidRDefault="00C91E2E" w:rsidP="00C91E2E">
      <w:pPr>
        <w:numPr>
          <w:ilvl w:val="0"/>
          <w:numId w:val="25"/>
        </w:numPr>
        <w:spacing w:line="360" w:lineRule="auto"/>
        <w:jc w:val="both"/>
      </w:pPr>
      <w:r w:rsidRPr="00616CCB">
        <w:t xml:space="preserve">Фокуслаштиришда </w:t>
      </w:r>
      <w:r w:rsidRPr="00616CCB">
        <w:rPr>
          <w:lang w:val="uz-Cyrl-UZ"/>
        </w:rPr>
        <w:t>қ</w:t>
      </w:r>
      <w:r w:rsidRPr="00616CCB">
        <w:t>андай ёшдашувлар қўлланилиши мумкин?</w:t>
      </w:r>
    </w:p>
    <w:p w:rsidR="00C91E2E" w:rsidRPr="00616CCB" w:rsidRDefault="00C91E2E" w:rsidP="00C91E2E">
      <w:pPr>
        <w:numPr>
          <w:ilvl w:val="0"/>
          <w:numId w:val="25"/>
        </w:numPr>
        <w:spacing w:line="360" w:lineRule="auto"/>
        <w:jc w:val="both"/>
      </w:pPr>
      <w:r w:rsidRPr="00616CCB">
        <w:t>Фокуслаштириш ёндашувларининг қанақа кучли ва заиф томонлари мавжуд?</w:t>
      </w:r>
    </w:p>
    <w:p w:rsidR="00BC068A" w:rsidRDefault="00C91E2E" w:rsidP="00C91E2E">
      <w:r w:rsidRPr="00616CCB">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PragmaticaUZ">
    <w:altName w:val="Times New Roman"/>
    <w:charset w:val="00"/>
    <w:family w:val="auto"/>
    <w:pitch w:val="variable"/>
    <w:sig w:usb0="00000003" w:usb1="00000000" w:usb2="00000000" w:usb3="00000000" w:csb0="00000001" w:csb1="00000000"/>
  </w:font>
  <w:font w:name="Times Uzb Roman">
    <w:altName w:val="Times New Roman"/>
    <w:charset w:val="CC"/>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E4D7B"/>
    <w:multiLevelType w:val="hybridMultilevel"/>
    <w:tmpl w:val="36E8E13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60D453B"/>
    <w:multiLevelType w:val="hybridMultilevel"/>
    <w:tmpl w:val="3FE0D66E"/>
    <w:lvl w:ilvl="0" w:tplc="0419000F">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FE66C4"/>
    <w:multiLevelType w:val="multilevel"/>
    <w:tmpl w:val="8AC0847E"/>
    <w:lvl w:ilvl="0">
      <w:start w:val="10"/>
      <w:numFmt w:val="decimal"/>
      <w:lvlText w:val="%1."/>
      <w:lvlJc w:val="left"/>
      <w:pPr>
        <w:tabs>
          <w:tab w:val="num" w:pos="555"/>
        </w:tabs>
        <w:ind w:left="555" w:hanging="55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
    <w:nsid w:val="07933B68"/>
    <w:multiLevelType w:val="hybridMultilevel"/>
    <w:tmpl w:val="91FC1A28"/>
    <w:lvl w:ilvl="0" w:tplc="04190001">
      <w:start w:val="1"/>
      <w:numFmt w:val="bullet"/>
      <w:lvlText w:val=""/>
      <w:lvlJc w:val="left"/>
      <w:pPr>
        <w:tabs>
          <w:tab w:val="num" w:pos="1069"/>
        </w:tabs>
        <w:ind w:left="106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3874F35"/>
    <w:multiLevelType w:val="hybridMultilevel"/>
    <w:tmpl w:val="DDB4C7C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66A0AC6"/>
    <w:multiLevelType w:val="hybridMultilevel"/>
    <w:tmpl w:val="E6142F6C"/>
    <w:lvl w:ilvl="0" w:tplc="04190011">
      <w:start w:val="1"/>
      <w:numFmt w:val="decimal"/>
      <w:lvlText w:val="%1)"/>
      <w:lvlJc w:val="left"/>
      <w:pPr>
        <w:tabs>
          <w:tab w:val="num" w:pos="1429"/>
        </w:tabs>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1FF77EF"/>
    <w:multiLevelType w:val="hybridMultilevel"/>
    <w:tmpl w:val="D0004E2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AAB2F0E"/>
    <w:multiLevelType w:val="hybridMultilevel"/>
    <w:tmpl w:val="DAFC72C2"/>
    <w:lvl w:ilvl="0" w:tplc="EBDCFADC">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AC91296"/>
    <w:multiLevelType w:val="hybridMultilevel"/>
    <w:tmpl w:val="EC283B52"/>
    <w:lvl w:ilvl="0" w:tplc="04190001">
      <w:start w:val="1"/>
      <w:numFmt w:val="bullet"/>
      <w:lvlText w:val=""/>
      <w:lvlJc w:val="left"/>
      <w:pPr>
        <w:tabs>
          <w:tab w:val="num" w:pos="1069"/>
        </w:tabs>
        <w:ind w:left="1069" w:hanging="360"/>
      </w:pPr>
      <w:rPr>
        <w:rFonts w:ascii="Symbol" w:hAnsi="Symbol" w:hint="default"/>
      </w:rPr>
    </w:lvl>
    <w:lvl w:ilvl="1" w:tplc="0419000F">
      <w:start w:val="1"/>
      <w:numFmt w:val="decimal"/>
      <w:lvlText w:val="%2."/>
      <w:lvlJc w:val="left"/>
      <w:pPr>
        <w:tabs>
          <w:tab w:val="num" w:pos="1789"/>
        </w:tabs>
        <w:ind w:left="1789"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D9B5A6F"/>
    <w:multiLevelType w:val="hybridMultilevel"/>
    <w:tmpl w:val="15EC58A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3A445F7"/>
    <w:multiLevelType w:val="hybridMultilevel"/>
    <w:tmpl w:val="D60E905A"/>
    <w:lvl w:ilvl="0" w:tplc="0419000F">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D1B7F44"/>
    <w:multiLevelType w:val="hybridMultilevel"/>
    <w:tmpl w:val="549C5E3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F8D3327"/>
    <w:multiLevelType w:val="hybridMultilevel"/>
    <w:tmpl w:val="5878482E"/>
    <w:lvl w:ilvl="0" w:tplc="04190011">
      <w:start w:val="1"/>
      <w:numFmt w:val="decimal"/>
      <w:lvlText w:val="%1)"/>
      <w:lvlJc w:val="left"/>
      <w:pPr>
        <w:tabs>
          <w:tab w:val="num" w:pos="1429"/>
        </w:tabs>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1D54178"/>
    <w:multiLevelType w:val="hybridMultilevel"/>
    <w:tmpl w:val="BF720C8C"/>
    <w:lvl w:ilvl="0" w:tplc="04190011">
      <w:start w:val="1"/>
      <w:numFmt w:val="decimal"/>
      <w:lvlText w:val="%1)"/>
      <w:lvlJc w:val="left"/>
      <w:pPr>
        <w:tabs>
          <w:tab w:val="num" w:pos="1429"/>
        </w:tabs>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82319C7"/>
    <w:multiLevelType w:val="hybridMultilevel"/>
    <w:tmpl w:val="88385AA4"/>
    <w:lvl w:ilvl="0" w:tplc="04190001">
      <w:start w:val="1"/>
      <w:numFmt w:val="bullet"/>
      <w:lvlText w:val=""/>
      <w:lvlJc w:val="left"/>
      <w:pPr>
        <w:tabs>
          <w:tab w:val="num" w:pos="1069"/>
        </w:tabs>
        <w:ind w:left="1069" w:hanging="360"/>
      </w:pPr>
      <w:rPr>
        <w:rFonts w:ascii="Symbol" w:hAnsi="Symbol" w:hint="default"/>
      </w:rPr>
    </w:lvl>
    <w:lvl w:ilvl="1" w:tplc="0419000F">
      <w:start w:val="1"/>
      <w:numFmt w:val="decimal"/>
      <w:lvlText w:val="%2."/>
      <w:lvlJc w:val="left"/>
      <w:pPr>
        <w:tabs>
          <w:tab w:val="num" w:pos="1789"/>
        </w:tabs>
        <w:ind w:left="1789"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29E43E3"/>
    <w:multiLevelType w:val="hybridMultilevel"/>
    <w:tmpl w:val="39980450"/>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50D29F1"/>
    <w:multiLevelType w:val="hybridMultilevel"/>
    <w:tmpl w:val="A282CA2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57E6D0E"/>
    <w:multiLevelType w:val="hybridMultilevel"/>
    <w:tmpl w:val="02F01330"/>
    <w:lvl w:ilvl="0" w:tplc="04190001">
      <w:start w:val="1"/>
      <w:numFmt w:val="bullet"/>
      <w:lvlText w:val=""/>
      <w:lvlJc w:val="left"/>
      <w:pPr>
        <w:tabs>
          <w:tab w:val="num" w:pos="1069"/>
        </w:tabs>
        <w:ind w:left="106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687B0920"/>
    <w:multiLevelType w:val="hybridMultilevel"/>
    <w:tmpl w:val="786A1A8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DFE667A"/>
    <w:multiLevelType w:val="hybridMultilevel"/>
    <w:tmpl w:val="317245D8"/>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6F1E24B4"/>
    <w:multiLevelType w:val="hybridMultilevel"/>
    <w:tmpl w:val="9B7A0B1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F573BA5"/>
    <w:multiLevelType w:val="hybridMultilevel"/>
    <w:tmpl w:val="E0A2446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00B306E"/>
    <w:multiLevelType w:val="multilevel"/>
    <w:tmpl w:val="6B38E42C"/>
    <w:lvl w:ilvl="0">
      <w:start w:val="10"/>
      <w:numFmt w:val="decimal"/>
      <w:lvlText w:val="%1."/>
      <w:lvlJc w:val="left"/>
      <w:pPr>
        <w:tabs>
          <w:tab w:val="num" w:pos="555"/>
        </w:tabs>
        <w:ind w:left="555" w:hanging="55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4">
    <w:nsid w:val="71CE3E25"/>
    <w:multiLevelType w:val="hybridMultilevel"/>
    <w:tmpl w:val="9740145C"/>
    <w:lvl w:ilvl="0" w:tplc="04190001">
      <w:start w:val="1"/>
      <w:numFmt w:val="bullet"/>
      <w:lvlText w:val=""/>
      <w:lvlJc w:val="left"/>
      <w:pPr>
        <w:tabs>
          <w:tab w:val="num" w:pos="1069"/>
        </w:tabs>
        <w:ind w:left="106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7307189C"/>
    <w:multiLevelType w:val="hybridMultilevel"/>
    <w:tmpl w:val="8B4ED890"/>
    <w:lvl w:ilvl="0" w:tplc="04190001">
      <w:start w:val="1"/>
      <w:numFmt w:val="bullet"/>
      <w:lvlText w:val=""/>
      <w:lvlJc w:val="left"/>
      <w:pPr>
        <w:tabs>
          <w:tab w:val="num" w:pos="1429"/>
        </w:tabs>
        <w:ind w:left="1429" w:hanging="360"/>
      </w:pPr>
      <w:rPr>
        <w:rFonts w:ascii="Symbol" w:hAnsi="Symbol" w:hint="default"/>
      </w:rPr>
    </w:lvl>
    <w:lvl w:ilvl="1" w:tplc="04190005">
      <w:start w:val="1"/>
      <w:numFmt w:val="bullet"/>
      <w:lvlText w:val=""/>
      <w:lvlJc w:val="left"/>
      <w:pPr>
        <w:tabs>
          <w:tab w:val="num" w:pos="2149"/>
        </w:tabs>
        <w:ind w:left="2149" w:hanging="360"/>
      </w:pPr>
      <w:rPr>
        <w:rFonts w:ascii="Wingdings" w:hAnsi="Wingdings"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5B855D4"/>
    <w:multiLevelType w:val="hybridMultilevel"/>
    <w:tmpl w:val="B776A6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6EB5CF6"/>
    <w:multiLevelType w:val="hybridMultilevel"/>
    <w:tmpl w:val="65305706"/>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E2E"/>
    <w:rsid w:val="00BC068A"/>
    <w:rsid w:val="00C91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Lis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E2E"/>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91E2E"/>
    <w:pPr>
      <w:keepNext/>
      <w:spacing w:line="312" w:lineRule="auto"/>
      <w:jc w:val="center"/>
      <w:outlineLvl w:val="0"/>
    </w:pPr>
    <w:rPr>
      <w:b/>
      <w:bCs/>
      <w:sz w:val="32"/>
    </w:rPr>
  </w:style>
  <w:style w:type="paragraph" w:styleId="2">
    <w:name w:val="heading 2"/>
    <w:basedOn w:val="a"/>
    <w:next w:val="a"/>
    <w:link w:val="20"/>
    <w:qFormat/>
    <w:rsid w:val="00C91E2E"/>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91E2E"/>
    <w:pPr>
      <w:keepNext/>
      <w:spacing w:before="240" w:after="60"/>
      <w:outlineLvl w:val="2"/>
    </w:pPr>
    <w:rPr>
      <w:rFonts w:ascii="Arial" w:hAnsi="Arial" w:cs="Arial"/>
      <w:b/>
      <w:bCs/>
      <w:sz w:val="26"/>
      <w:szCs w:val="26"/>
    </w:rPr>
  </w:style>
  <w:style w:type="paragraph" w:styleId="4">
    <w:name w:val="heading 4"/>
    <w:basedOn w:val="a"/>
    <w:next w:val="a"/>
    <w:link w:val="40"/>
    <w:qFormat/>
    <w:rsid w:val="00C91E2E"/>
    <w:pPr>
      <w:keepNext/>
      <w:spacing w:before="240" w:after="60"/>
      <w:outlineLvl w:val="3"/>
    </w:pPr>
    <w:rPr>
      <w:b/>
      <w:bCs/>
      <w:sz w:val="28"/>
      <w:szCs w:val="28"/>
    </w:rPr>
  </w:style>
  <w:style w:type="paragraph" w:styleId="5">
    <w:name w:val="heading 5"/>
    <w:basedOn w:val="a"/>
    <w:next w:val="a"/>
    <w:link w:val="50"/>
    <w:qFormat/>
    <w:rsid w:val="00C91E2E"/>
    <w:pPr>
      <w:spacing w:before="240" w:after="60"/>
      <w:outlineLvl w:val="4"/>
    </w:pPr>
    <w:rPr>
      <w:b/>
      <w:bCs/>
      <w:i/>
      <w:iCs/>
      <w:sz w:val="26"/>
      <w:szCs w:val="26"/>
    </w:rPr>
  </w:style>
  <w:style w:type="paragraph" w:styleId="6">
    <w:name w:val="heading 6"/>
    <w:basedOn w:val="a"/>
    <w:next w:val="a"/>
    <w:link w:val="60"/>
    <w:qFormat/>
    <w:rsid w:val="00C91E2E"/>
    <w:pPr>
      <w:spacing w:before="240" w:after="60"/>
      <w:outlineLvl w:val="5"/>
    </w:pPr>
    <w:rPr>
      <w:b/>
      <w:bCs/>
      <w:sz w:val="22"/>
      <w:szCs w:val="22"/>
    </w:rPr>
  </w:style>
  <w:style w:type="paragraph" w:styleId="7">
    <w:name w:val="heading 7"/>
    <w:basedOn w:val="a"/>
    <w:next w:val="a"/>
    <w:link w:val="70"/>
    <w:qFormat/>
    <w:rsid w:val="00C91E2E"/>
    <w:pPr>
      <w:spacing w:before="240" w:after="60"/>
      <w:outlineLvl w:val="6"/>
    </w:pPr>
  </w:style>
  <w:style w:type="paragraph" w:styleId="8">
    <w:name w:val="heading 8"/>
    <w:basedOn w:val="a"/>
    <w:next w:val="a"/>
    <w:link w:val="80"/>
    <w:qFormat/>
    <w:rsid w:val="00C91E2E"/>
    <w:pPr>
      <w:spacing w:before="240" w:after="60"/>
      <w:outlineLvl w:val="7"/>
    </w:pPr>
    <w:rPr>
      <w:i/>
      <w:iCs/>
    </w:rPr>
  </w:style>
  <w:style w:type="paragraph" w:styleId="9">
    <w:name w:val="heading 9"/>
    <w:basedOn w:val="a"/>
    <w:next w:val="a"/>
    <w:link w:val="90"/>
    <w:qFormat/>
    <w:rsid w:val="00C91E2E"/>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91E2E"/>
    <w:rPr>
      <w:rFonts w:ascii="Times New Roman" w:eastAsia="Times New Roman" w:hAnsi="Times New Roman" w:cs="Times New Roman"/>
      <w:b/>
      <w:bCs/>
      <w:sz w:val="32"/>
      <w:szCs w:val="24"/>
      <w:lang w:val="ru-RU" w:eastAsia="ru-RU"/>
    </w:rPr>
  </w:style>
  <w:style w:type="character" w:customStyle="1" w:styleId="20">
    <w:name w:val="Заголовок 2 Знак"/>
    <w:basedOn w:val="a0"/>
    <w:link w:val="2"/>
    <w:rsid w:val="00C91E2E"/>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C91E2E"/>
    <w:rPr>
      <w:rFonts w:ascii="Arial" w:eastAsia="Times New Roman" w:hAnsi="Arial" w:cs="Arial"/>
      <w:b/>
      <w:bCs/>
      <w:sz w:val="26"/>
      <w:szCs w:val="26"/>
      <w:lang w:val="ru-RU" w:eastAsia="ru-RU"/>
    </w:rPr>
  </w:style>
  <w:style w:type="character" w:customStyle="1" w:styleId="40">
    <w:name w:val="Заголовок 4 Знак"/>
    <w:basedOn w:val="a0"/>
    <w:link w:val="4"/>
    <w:rsid w:val="00C91E2E"/>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C91E2E"/>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C91E2E"/>
    <w:rPr>
      <w:rFonts w:ascii="Times New Roman" w:eastAsia="Times New Roman" w:hAnsi="Times New Roman" w:cs="Times New Roman"/>
      <w:b/>
      <w:bCs/>
      <w:lang w:val="ru-RU" w:eastAsia="ru-RU"/>
    </w:rPr>
  </w:style>
  <w:style w:type="character" w:customStyle="1" w:styleId="70">
    <w:name w:val="Заголовок 7 Знак"/>
    <w:basedOn w:val="a0"/>
    <w:link w:val="7"/>
    <w:rsid w:val="00C91E2E"/>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C91E2E"/>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C91E2E"/>
    <w:rPr>
      <w:rFonts w:ascii="Arial" w:eastAsia="Times New Roman" w:hAnsi="Arial" w:cs="Arial"/>
      <w:lang w:val="ru-RU" w:eastAsia="ru-RU"/>
    </w:rPr>
  </w:style>
  <w:style w:type="paragraph" w:styleId="21">
    <w:name w:val="Body Text 2"/>
    <w:basedOn w:val="a"/>
    <w:link w:val="22"/>
    <w:rsid w:val="00C91E2E"/>
    <w:pPr>
      <w:overflowPunct w:val="0"/>
      <w:autoSpaceDE w:val="0"/>
      <w:autoSpaceDN w:val="0"/>
      <w:adjustRightInd w:val="0"/>
      <w:ind w:right="59"/>
      <w:jc w:val="both"/>
      <w:textAlignment w:val="baseline"/>
    </w:pPr>
    <w:rPr>
      <w:sz w:val="28"/>
      <w:szCs w:val="20"/>
    </w:rPr>
  </w:style>
  <w:style w:type="character" w:customStyle="1" w:styleId="22">
    <w:name w:val="Основной текст 2 Знак"/>
    <w:basedOn w:val="a0"/>
    <w:link w:val="21"/>
    <w:rsid w:val="00C91E2E"/>
    <w:rPr>
      <w:rFonts w:ascii="Times New Roman" w:eastAsia="Times New Roman" w:hAnsi="Times New Roman" w:cs="Times New Roman"/>
      <w:sz w:val="28"/>
      <w:szCs w:val="20"/>
      <w:lang w:val="ru-RU" w:eastAsia="ru-RU"/>
    </w:rPr>
  </w:style>
  <w:style w:type="paragraph" w:styleId="a3">
    <w:name w:val="Plain Text"/>
    <w:basedOn w:val="a"/>
    <w:link w:val="a4"/>
    <w:rsid w:val="00C91E2E"/>
    <w:rPr>
      <w:rFonts w:ascii="Courier New" w:hAnsi="Courier New" w:cs="Courier New"/>
      <w:sz w:val="20"/>
      <w:szCs w:val="20"/>
    </w:rPr>
  </w:style>
  <w:style w:type="character" w:customStyle="1" w:styleId="a4">
    <w:name w:val="Текст Знак"/>
    <w:basedOn w:val="a0"/>
    <w:link w:val="a3"/>
    <w:rsid w:val="00C91E2E"/>
    <w:rPr>
      <w:rFonts w:ascii="Courier New" w:eastAsia="Times New Roman" w:hAnsi="Courier New" w:cs="Courier New"/>
      <w:sz w:val="20"/>
      <w:szCs w:val="20"/>
      <w:lang w:val="ru-RU" w:eastAsia="ru-RU"/>
    </w:rPr>
  </w:style>
  <w:style w:type="paragraph" w:styleId="a5">
    <w:name w:val="Body Text Indent"/>
    <w:basedOn w:val="a"/>
    <w:link w:val="a6"/>
    <w:rsid w:val="00C91E2E"/>
    <w:pPr>
      <w:tabs>
        <w:tab w:val="left" w:pos="8712"/>
      </w:tabs>
      <w:autoSpaceDE w:val="0"/>
      <w:autoSpaceDN w:val="0"/>
      <w:adjustRightInd w:val="0"/>
      <w:ind w:left="527" w:hanging="452"/>
    </w:pPr>
    <w:rPr>
      <w:sz w:val="20"/>
      <w:szCs w:val="20"/>
    </w:rPr>
  </w:style>
  <w:style w:type="character" w:customStyle="1" w:styleId="a6">
    <w:name w:val="Основной текст с отступом Знак"/>
    <w:basedOn w:val="a0"/>
    <w:link w:val="a5"/>
    <w:rsid w:val="00C91E2E"/>
    <w:rPr>
      <w:rFonts w:ascii="Times New Roman" w:eastAsia="Times New Roman" w:hAnsi="Times New Roman" w:cs="Times New Roman"/>
      <w:sz w:val="20"/>
      <w:szCs w:val="20"/>
      <w:lang w:val="ru-RU" w:eastAsia="ru-RU"/>
    </w:rPr>
  </w:style>
  <w:style w:type="paragraph" w:styleId="a7">
    <w:name w:val="Body Text"/>
    <w:basedOn w:val="a"/>
    <w:link w:val="a8"/>
    <w:rsid w:val="00C91E2E"/>
    <w:pPr>
      <w:jc w:val="center"/>
    </w:pPr>
    <w:rPr>
      <w:sz w:val="20"/>
      <w:szCs w:val="20"/>
    </w:rPr>
  </w:style>
  <w:style w:type="character" w:customStyle="1" w:styleId="a8">
    <w:name w:val="Основной текст Знак"/>
    <w:basedOn w:val="a0"/>
    <w:link w:val="a7"/>
    <w:rsid w:val="00C91E2E"/>
    <w:rPr>
      <w:rFonts w:ascii="Times New Roman" w:eastAsia="Times New Roman" w:hAnsi="Times New Roman" w:cs="Times New Roman"/>
      <w:sz w:val="20"/>
      <w:szCs w:val="20"/>
      <w:lang w:val="ru-RU" w:eastAsia="ru-RU"/>
    </w:rPr>
  </w:style>
  <w:style w:type="paragraph" w:styleId="31">
    <w:name w:val="Body Text 3"/>
    <w:basedOn w:val="a"/>
    <w:link w:val="32"/>
    <w:rsid w:val="00C91E2E"/>
    <w:pPr>
      <w:overflowPunct w:val="0"/>
      <w:autoSpaceDE w:val="0"/>
      <w:autoSpaceDN w:val="0"/>
      <w:adjustRightInd w:val="0"/>
      <w:spacing w:line="312" w:lineRule="auto"/>
      <w:jc w:val="center"/>
      <w:textAlignment w:val="baseline"/>
    </w:pPr>
    <w:rPr>
      <w:b/>
      <w:bCs/>
      <w:sz w:val="40"/>
      <w:szCs w:val="20"/>
    </w:rPr>
  </w:style>
  <w:style w:type="character" w:customStyle="1" w:styleId="32">
    <w:name w:val="Основной текст 3 Знак"/>
    <w:basedOn w:val="a0"/>
    <w:link w:val="31"/>
    <w:rsid w:val="00C91E2E"/>
    <w:rPr>
      <w:rFonts w:ascii="Times New Roman" w:eastAsia="Times New Roman" w:hAnsi="Times New Roman" w:cs="Times New Roman"/>
      <w:b/>
      <w:bCs/>
      <w:sz w:val="40"/>
      <w:szCs w:val="20"/>
      <w:lang w:val="ru-RU" w:eastAsia="ru-RU"/>
    </w:rPr>
  </w:style>
  <w:style w:type="paragraph" w:customStyle="1" w:styleId="a9">
    <w:name w:val="Краткий обратный адрес"/>
    <w:basedOn w:val="a"/>
    <w:rsid w:val="00C91E2E"/>
  </w:style>
  <w:style w:type="paragraph" w:styleId="aa">
    <w:name w:val="header"/>
    <w:basedOn w:val="a"/>
    <w:link w:val="ab"/>
    <w:rsid w:val="00C91E2E"/>
    <w:pPr>
      <w:tabs>
        <w:tab w:val="center" w:pos="4677"/>
        <w:tab w:val="right" w:pos="9355"/>
      </w:tabs>
    </w:pPr>
  </w:style>
  <w:style w:type="character" w:customStyle="1" w:styleId="ab">
    <w:name w:val="Верхний колонтитул Знак"/>
    <w:basedOn w:val="a0"/>
    <w:link w:val="aa"/>
    <w:rsid w:val="00C91E2E"/>
    <w:rPr>
      <w:rFonts w:ascii="Times New Roman" w:eastAsia="Times New Roman" w:hAnsi="Times New Roman" w:cs="Times New Roman"/>
      <w:sz w:val="24"/>
      <w:szCs w:val="24"/>
      <w:lang w:val="ru-RU" w:eastAsia="ru-RU"/>
    </w:rPr>
  </w:style>
  <w:style w:type="paragraph" w:styleId="ac">
    <w:name w:val="footer"/>
    <w:basedOn w:val="a"/>
    <w:link w:val="ad"/>
    <w:rsid w:val="00C91E2E"/>
    <w:pPr>
      <w:tabs>
        <w:tab w:val="center" w:pos="4677"/>
        <w:tab w:val="right" w:pos="9355"/>
      </w:tabs>
    </w:pPr>
  </w:style>
  <w:style w:type="character" w:customStyle="1" w:styleId="ad">
    <w:name w:val="Нижний колонтитул Знак"/>
    <w:basedOn w:val="a0"/>
    <w:link w:val="ac"/>
    <w:rsid w:val="00C91E2E"/>
    <w:rPr>
      <w:rFonts w:ascii="Times New Roman" w:eastAsia="Times New Roman" w:hAnsi="Times New Roman" w:cs="Times New Roman"/>
      <w:sz w:val="24"/>
      <w:szCs w:val="24"/>
      <w:lang w:val="ru-RU" w:eastAsia="ru-RU"/>
    </w:rPr>
  </w:style>
  <w:style w:type="character" w:styleId="ae">
    <w:name w:val="page number"/>
    <w:basedOn w:val="a0"/>
    <w:rsid w:val="00C91E2E"/>
  </w:style>
  <w:style w:type="paragraph" w:styleId="af">
    <w:name w:val="Block Text"/>
    <w:basedOn w:val="a"/>
    <w:rsid w:val="00C91E2E"/>
    <w:pPr>
      <w:autoSpaceDE w:val="0"/>
      <w:autoSpaceDN w:val="0"/>
      <w:adjustRightInd w:val="0"/>
      <w:ind w:left="-70" w:right="-56"/>
      <w:jc w:val="center"/>
    </w:pPr>
    <w:rPr>
      <w:color w:val="000000"/>
      <w:sz w:val="22"/>
      <w:szCs w:val="22"/>
    </w:rPr>
  </w:style>
  <w:style w:type="paragraph" w:customStyle="1" w:styleId="af0">
    <w:name w:val="ф"/>
    <w:basedOn w:val="a3"/>
    <w:link w:val="af1"/>
    <w:rsid w:val="00C91E2E"/>
    <w:pPr>
      <w:spacing w:line="312" w:lineRule="auto"/>
      <w:jc w:val="center"/>
    </w:pPr>
    <w:rPr>
      <w:rFonts w:ascii="Times New Roman" w:eastAsia="MS Mincho" w:hAnsi="Times New Roman"/>
      <w:b/>
      <w:bCs/>
      <w:sz w:val="28"/>
    </w:rPr>
  </w:style>
  <w:style w:type="paragraph" w:customStyle="1" w:styleId="af2">
    <w:name w:val="фф"/>
    <w:basedOn w:val="a3"/>
    <w:rsid w:val="00C91E2E"/>
    <w:pPr>
      <w:spacing w:line="312" w:lineRule="auto"/>
      <w:jc w:val="center"/>
    </w:pPr>
    <w:rPr>
      <w:rFonts w:ascii="Times New Roman" w:eastAsia="MS Mincho" w:hAnsi="Times New Roman"/>
      <w:b/>
      <w:bCs/>
      <w:sz w:val="28"/>
    </w:rPr>
  </w:style>
  <w:style w:type="paragraph" w:styleId="11">
    <w:name w:val="toc 1"/>
    <w:basedOn w:val="a"/>
    <w:next w:val="a"/>
    <w:autoRedefine/>
    <w:semiHidden/>
    <w:rsid w:val="00C91E2E"/>
    <w:pPr>
      <w:tabs>
        <w:tab w:val="right" w:leader="dot" w:pos="9061"/>
      </w:tabs>
      <w:ind w:right="720"/>
      <w:jc w:val="both"/>
    </w:pPr>
    <w:rPr>
      <w:noProof/>
      <w:szCs w:val="28"/>
    </w:rPr>
  </w:style>
  <w:style w:type="paragraph" w:styleId="23">
    <w:name w:val="toc 2"/>
    <w:basedOn w:val="a"/>
    <w:next w:val="a"/>
    <w:autoRedefine/>
    <w:semiHidden/>
    <w:rsid w:val="00C91E2E"/>
    <w:pPr>
      <w:tabs>
        <w:tab w:val="right" w:leader="dot" w:pos="9061"/>
      </w:tabs>
      <w:ind w:left="1330" w:hanging="1090"/>
    </w:pPr>
    <w:rPr>
      <w:noProof/>
    </w:rPr>
  </w:style>
  <w:style w:type="paragraph" w:styleId="33">
    <w:name w:val="toc 3"/>
    <w:basedOn w:val="a"/>
    <w:next w:val="a"/>
    <w:autoRedefine/>
    <w:semiHidden/>
    <w:rsid w:val="00C91E2E"/>
    <w:pPr>
      <w:ind w:left="480"/>
    </w:pPr>
  </w:style>
  <w:style w:type="paragraph" w:styleId="41">
    <w:name w:val="toc 4"/>
    <w:basedOn w:val="a"/>
    <w:next w:val="a"/>
    <w:autoRedefine/>
    <w:semiHidden/>
    <w:rsid w:val="00C91E2E"/>
    <w:pPr>
      <w:ind w:left="720"/>
    </w:pPr>
  </w:style>
  <w:style w:type="paragraph" w:styleId="51">
    <w:name w:val="toc 5"/>
    <w:basedOn w:val="a"/>
    <w:next w:val="a"/>
    <w:autoRedefine/>
    <w:semiHidden/>
    <w:rsid w:val="00C91E2E"/>
    <w:pPr>
      <w:ind w:left="960"/>
    </w:pPr>
  </w:style>
  <w:style w:type="paragraph" w:styleId="61">
    <w:name w:val="toc 6"/>
    <w:basedOn w:val="a"/>
    <w:next w:val="a"/>
    <w:autoRedefine/>
    <w:semiHidden/>
    <w:rsid w:val="00C91E2E"/>
    <w:pPr>
      <w:ind w:left="1200"/>
    </w:pPr>
  </w:style>
  <w:style w:type="paragraph" w:styleId="71">
    <w:name w:val="toc 7"/>
    <w:basedOn w:val="a"/>
    <w:next w:val="a"/>
    <w:autoRedefine/>
    <w:semiHidden/>
    <w:rsid w:val="00C91E2E"/>
    <w:pPr>
      <w:ind w:left="1440"/>
    </w:pPr>
  </w:style>
  <w:style w:type="paragraph" w:styleId="81">
    <w:name w:val="toc 8"/>
    <w:basedOn w:val="a"/>
    <w:next w:val="a"/>
    <w:autoRedefine/>
    <w:semiHidden/>
    <w:rsid w:val="00C91E2E"/>
    <w:pPr>
      <w:ind w:left="1680"/>
    </w:pPr>
  </w:style>
  <w:style w:type="paragraph" w:styleId="91">
    <w:name w:val="toc 9"/>
    <w:basedOn w:val="a"/>
    <w:next w:val="a"/>
    <w:autoRedefine/>
    <w:semiHidden/>
    <w:rsid w:val="00C91E2E"/>
    <w:pPr>
      <w:ind w:left="1920"/>
    </w:pPr>
  </w:style>
  <w:style w:type="character" w:styleId="af3">
    <w:name w:val="Hyperlink"/>
    <w:basedOn w:val="a0"/>
    <w:rsid w:val="00C91E2E"/>
    <w:rPr>
      <w:color w:val="0000FF"/>
      <w:u w:val="single"/>
    </w:rPr>
  </w:style>
  <w:style w:type="paragraph" w:styleId="af4">
    <w:name w:val="List"/>
    <w:basedOn w:val="a"/>
    <w:rsid w:val="00C91E2E"/>
    <w:pPr>
      <w:ind w:left="283" w:hanging="283"/>
    </w:pPr>
  </w:style>
  <w:style w:type="paragraph" w:styleId="af5">
    <w:name w:val="Document Map"/>
    <w:basedOn w:val="a"/>
    <w:link w:val="af6"/>
    <w:semiHidden/>
    <w:rsid w:val="00C91E2E"/>
    <w:pPr>
      <w:shd w:val="clear" w:color="auto" w:fill="000080"/>
    </w:pPr>
    <w:rPr>
      <w:rFonts w:ascii="Tahoma" w:hAnsi="Tahoma" w:cs="Tahoma"/>
    </w:rPr>
  </w:style>
  <w:style w:type="character" w:customStyle="1" w:styleId="af6">
    <w:name w:val="Схема документа Знак"/>
    <w:basedOn w:val="a0"/>
    <w:link w:val="af5"/>
    <w:semiHidden/>
    <w:rsid w:val="00C91E2E"/>
    <w:rPr>
      <w:rFonts w:ascii="Tahoma" w:eastAsia="Times New Roman" w:hAnsi="Tahoma" w:cs="Tahoma"/>
      <w:sz w:val="24"/>
      <w:szCs w:val="24"/>
      <w:shd w:val="clear" w:color="auto" w:fill="000080"/>
      <w:lang w:val="ru-RU" w:eastAsia="ru-RU"/>
    </w:rPr>
  </w:style>
  <w:style w:type="paragraph" w:styleId="24">
    <w:name w:val="Body Text Indent 2"/>
    <w:basedOn w:val="a"/>
    <w:link w:val="25"/>
    <w:rsid w:val="00C91E2E"/>
    <w:pPr>
      <w:spacing w:after="120" w:line="480" w:lineRule="auto"/>
      <w:ind w:left="283"/>
    </w:pPr>
  </w:style>
  <w:style w:type="character" w:customStyle="1" w:styleId="25">
    <w:name w:val="Основной текст с отступом 2 Знак"/>
    <w:basedOn w:val="a0"/>
    <w:link w:val="24"/>
    <w:rsid w:val="00C91E2E"/>
    <w:rPr>
      <w:rFonts w:ascii="Times New Roman" w:eastAsia="Times New Roman" w:hAnsi="Times New Roman" w:cs="Times New Roman"/>
      <w:sz w:val="24"/>
      <w:szCs w:val="24"/>
      <w:lang w:val="ru-RU" w:eastAsia="ru-RU"/>
    </w:rPr>
  </w:style>
  <w:style w:type="paragraph" w:customStyle="1" w:styleId="26">
    <w:name w:val="Стиль2"/>
    <w:basedOn w:val="af7"/>
    <w:rsid w:val="00C91E2E"/>
    <w:pPr>
      <w:autoSpaceDE w:val="0"/>
      <w:autoSpaceDN w:val="0"/>
      <w:adjustRightInd w:val="0"/>
      <w:spacing w:before="0" w:after="0"/>
      <w:ind w:firstLine="720"/>
      <w:outlineLvl w:val="9"/>
    </w:pPr>
    <w:rPr>
      <w:rFonts w:ascii="Times New Roman" w:hAnsi="Times New Roman" w:cs="Times New Roman"/>
      <w:kern w:val="0"/>
      <w:sz w:val="28"/>
      <w:szCs w:val="20"/>
      <w:lang w:val="uk-UA"/>
    </w:rPr>
  </w:style>
  <w:style w:type="paragraph" w:styleId="af7">
    <w:name w:val="Title"/>
    <w:basedOn w:val="a"/>
    <w:link w:val="af8"/>
    <w:qFormat/>
    <w:rsid w:val="00C91E2E"/>
    <w:pPr>
      <w:spacing w:before="240" w:after="60"/>
      <w:jc w:val="center"/>
      <w:outlineLvl w:val="0"/>
    </w:pPr>
    <w:rPr>
      <w:rFonts w:ascii="Arial" w:hAnsi="Arial" w:cs="Arial"/>
      <w:b/>
      <w:bCs/>
      <w:kern w:val="28"/>
      <w:sz w:val="32"/>
      <w:szCs w:val="32"/>
    </w:rPr>
  </w:style>
  <w:style w:type="character" w:customStyle="1" w:styleId="af8">
    <w:name w:val="Название Знак"/>
    <w:basedOn w:val="a0"/>
    <w:link w:val="af7"/>
    <w:rsid w:val="00C91E2E"/>
    <w:rPr>
      <w:rFonts w:ascii="Arial" w:eastAsia="Times New Roman" w:hAnsi="Arial" w:cs="Arial"/>
      <w:b/>
      <w:bCs/>
      <w:kern w:val="28"/>
      <w:sz w:val="32"/>
      <w:szCs w:val="32"/>
      <w:lang w:val="ru-RU" w:eastAsia="ru-RU"/>
    </w:rPr>
  </w:style>
  <w:style w:type="paragraph" w:styleId="27">
    <w:name w:val="List 2"/>
    <w:basedOn w:val="a"/>
    <w:rsid w:val="00C91E2E"/>
    <w:pPr>
      <w:ind w:left="566" w:hanging="283"/>
    </w:pPr>
  </w:style>
  <w:style w:type="paragraph" w:styleId="34">
    <w:name w:val="List 3"/>
    <w:basedOn w:val="a"/>
    <w:rsid w:val="00C91E2E"/>
    <w:pPr>
      <w:ind w:left="849" w:hanging="283"/>
    </w:pPr>
  </w:style>
  <w:style w:type="paragraph" w:styleId="af9">
    <w:name w:val="List Continue"/>
    <w:basedOn w:val="a"/>
    <w:rsid w:val="00C91E2E"/>
    <w:pPr>
      <w:spacing w:after="120"/>
      <w:ind w:left="283"/>
    </w:pPr>
  </w:style>
  <w:style w:type="paragraph" w:styleId="35">
    <w:name w:val="List Continue 3"/>
    <w:basedOn w:val="a"/>
    <w:rsid w:val="00C91E2E"/>
    <w:pPr>
      <w:spacing w:after="120"/>
      <w:ind w:left="849"/>
    </w:pPr>
  </w:style>
  <w:style w:type="paragraph" w:styleId="28">
    <w:name w:val="List Bullet 2"/>
    <w:basedOn w:val="a"/>
    <w:rsid w:val="00C91E2E"/>
    <w:pPr>
      <w:overflowPunct w:val="0"/>
      <w:autoSpaceDE w:val="0"/>
      <w:autoSpaceDN w:val="0"/>
      <w:adjustRightInd w:val="0"/>
      <w:ind w:left="566" w:hanging="283"/>
    </w:pPr>
    <w:rPr>
      <w:rFonts w:ascii="PragmaticaUZ" w:hAnsi="PragmaticaUZ"/>
      <w:szCs w:val="20"/>
    </w:rPr>
  </w:style>
  <w:style w:type="paragraph" w:styleId="42">
    <w:name w:val="List Bullet 4"/>
    <w:basedOn w:val="a"/>
    <w:rsid w:val="00C91E2E"/>
    <w:pPr>
      <w:overflowPunct w:val="0"/>
      <w:autoSpaceDE w:val="0"/>
      <w:autoSpaceDN w:val="0"/>
      <w:adjustRightInd w:val="0"/>
      <w:ind w:left="1132" w:hanging="283"/>
    </w:pPr>
    <w:rPr>
      <w:rFonts w:ascii="PragmaticaUZ" w:hAnsi="PragmaticaUZ"/>
      <w:szCs w:val="20"/>
    </w:rPr>
  </w:style>
  <w:style w:type="paragraph" w:customStyle="1" w:styleId="afa">
    <w:name w:val="я"/>
    <w:basedOn w:val="a3"/>
    <w:rsid w:val="00C91E2E"/>
    <w:pPr>
      <w:spacing w:line="312" w:lineRule="auto"/>
      <w:jc w:val="center"/>
    </w:pPr>
    <w:rPr>
      <w:rFonts w:ascii="Times New Roman" w:eastAsia="MS Mincho" w:hAnsi="Times New Roman" w:cs="Times New Roman"/>
      <w:b/>
      <w:bCs/>
      <w:sz w:val="28"/>
    </w:rPr>
  </w:style>
  <w:style w:type="paragraph" w:styleId="36">
    <w:name w:val="Body Text Indent 3"/>
    <w:basedOn w:val="a"/>
    <w:link w:val="37"/>
    <w:rsid w:val="00C91E2E"/>
    <w:pPr>
      <w:spacing w:after="120"/>
      <w:ind w:left="283"/>
    </w:pPr>
    <w:rPr>
      <w:sz w:val="16"/>
      <w:szCs w:val="16"/>
    </w:rPr>
  </w:style>
  <w:style w:type="character" w:customStyle="1" w:styleId="37">
    <w:name w:val="Основной текст с отступом 3 Знак"/>
    <w:basedOn w:val="a0"/>
    <w:link w:val="36"/>
    <w:rsid w:val="00C91E2E"/>
    <w:rPr>
      <w:rFonts w:ascii="Times New Roman" w:eastAsia="Times New Roman" w:hAnsi="Times New Roman" w:cs="Times New Roman"/>
      <w:sz w:val="16"/>
      <w:szCs w:val="16"/>
      <w:lang w:val="ru-RU" w:eastAsia="ru-RU"/>
    </w:rPr>
  </w:style>
  <w:style w:type="paragraph" w:customStyle="1" w:styleId="m">
    <w:name w:val="m"/>
    <w:basedOn w:val="a"/>
    <w:rsid w:val="00C91E2E"/>
    <w:pPr>
      <w:numPr>
        <w:numId w:val="27"/>
      </w:numPr>
      <w:ind w:left="0" w:firstLine="0"/>
      <w:jc w:val="center"/>
    </w:pPr>
    <w:rPr>
      <w:b/>
      <w:bCs/>
      <w:sz w:val="28"/>
    </w:rPr>
  </w:style>
  <w:style w:type="character" w:customStyle="1" w:styleId="af1">
    <w:name w:val="ф Знак"/>
    <w:basedOn w:val="a0"/>
    <w:link w:val="af0"/>
    <w:rsid w:val="00C91E2E"/>
    <w:rPr>
      <w:rFonts w:ascii="Times New Roman" w:eastAsia="MS Mincho" w:hAnsi="Times New Roman" w:cs="Courier New"/>
      <w:b/>
      <w:bCs/>
      <w:sz w:val="28"/>
      <w:szCs w:val="20"/>
      <w:lang w:val="ru-RU" w:eastAsia="ru-RU"/>
    </w:rPr>
  </w:style>
  <w:style w:type="paragraph" w:customStyle="1" w:styleId="z">
    <w:name w:val="z"/>
    <w:basedOn w:val="af0"/>
    <w:rsid w:val="00C91E2E"/>
    <w:rPr>
      <w:rFonts w:ascii="Times Uzb Roman" w:hAnsi="Times Uzb Roman" w:cs="Tahoma"/>
      <w:szCs w:val="28"/>
    </w:rPr>
  </w:style>
  <w:style w:type="paragraph" w:styleId="afb">
    <w:name w:val="Balloon Text"/>
    <w:basedOn w:val="a"/>
    <w:link w:val="afc"/>
    <w:semiHidden/>
    <w:rsid w:val="00C91E2E"/>
    <w:rPr>
      <w:rFonts w:ascii="Tahoma" w:hAnsi="Tahoma" w:cs="Tahoma"/>
      <w:sz w:val="16"/>
      <w:szCs w:val="16"/>
    </w:rPr>
  </w:style>
  <w:style w:type="character" w:customStyle="1" w:styleId="afc">
    <w:name w:val="Текст выноски Знак"/>
    <w:basedOn w:val="a0"/>
    <w:link w:val="afb"/>
    <w:semiHidden/>
    <w:rsid w:val="00C91E2E"/>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Lis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E2E"/>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91E2E"/>
    <w:pPr>
      <w:keepNext/>
      <w:spacing w:line="312" w:lineRule="auto"/>
      <w:jc w:val="center"/>
      <w:outlineLvl w:val="0"/>
    </w:pPr>
    <w:rPr>
      <w:b/>
      <w:bCs/>
      <w:sz w:val="32"/>
    </w:rPr>
  </w:style>
  <w:style w:type="paragraph" w:styleId="2">
    <w:name w:val="heading 2"/>
    <w:basedOn w:val="a"/>
    <w:next w:val="a"/>
    <w:link w:val="20"/>
    <w:qFormat/>
    <w:rsid w:val="00C91E2E"/>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91E2E"/>
    <w:pPr>
      <w:keepNext/>
      <w:spacing w:before="240" w:after="60"/>
      <w:outlineLvl w:val="2"/>
    </w:pPr>
    <w:rPr>
      <w:rFonts w:ascii="Arial" w:hAnsi="Arial" w:cs="Arial"/>
      <w:b/>
      <w:bCs/>
      <w:sz w:val="26"/>
      <w:szCs w:val="26"/>
    </w:rPr>
  </w:style>
  <w:style w:type="paragraph" w:styleId="4">
    <w:name w:val="heading 4"/>
    <w:basedOn w:val="a"/>
    <w:next w:val="a"/>
    <w:link w:val="40"/>
    <w:qFormat/>
    <w:rsid w:val="00C91E2E"/>
    <w:pPr>
      <w:keepNext/>
      <w:spacing w:before="240" w:after="60"/>
      <w:outlineLvl w:val="3"/>
    </w:pPr>
    <w:rPr>
      <w:b/>
      <w:bCs/>
      <w:sz w:val="28"/>
      <w:szCs w:val="28"/>
    </w:rPr>
  </w:style>
  <w:style w:type="paragraph" w:styleId="5">
    <w:name w:val="heading 5"/>
    <w:basedOn w:val="a"/>
    <w:next w:val="a"/>
    <w:link w:val="50"/>
    <w:qFormat/>
    <w:rsid w:val="00C91E2E"/>
    <w:pPr>
      <w:spacing w:before="240" w:after="60"/>
      <w:outlineLvl w:val="4"/>
    </w:pPr>
    <w:rPr>
      <w:b/>
      <w:bCs/>
      <w:i/>
      <w:iCs/>
      <w:sz w:val="26"/>
      <w:szCs w:val="26"/>
    </w:rPr>
  </w:style>
  <w:style w:type="paragraph" w:styleId="6">
    <w:name w:val="heading 6"/>
    <w:basedOn w:val="a"/>
    <w:next w:val="a"/>
    <w:link w:val="60"/>
    <w:qFormat/>
    <w:rsid w:val="00C91E2E"/>
    <w:pPr>
      <w:spacing w:before="240" w:after="60"/>
      <w:outlineLvl w:val="5"/>
    </w:pPr>
    <w:rPr>
      <w:b/>
      <w:bCs/>
      <w:sz w:val="22"/>
      <w:szCs w:val="22"/>
    </w:rPr>
  </w:style>
  <w:style w:type="paragraph" w:styleId="7">
    <w:name w:val="heading 7"/>
    <w:basedOn w:val="a"/>
    <w:next w:val="a"/>
    <w:link w:val="70"/>
    <w:qFormat/>
    <w:rsid w:val="00C91E2E"/>
    <w:pPr>
      <w:spacing w:before="240" w:after="60"/>
      <w:outlineLvl w:val="6"/>
    </w:pPr>
  </w:style>
  <w:style w:type="paragraph" w:styleId="8">
    <w:name w:val="heading 8"/>
    <w:basedOn w:val="a"/>
    <w:next w:val="a"/>
    <w:link w:val="80"/>
    <w:qFormat/>
    <w:rsid w:val="00C91E2E"/>
    <w:pPr>
      <w:spacing w:before="240" w:after="60"/>
      <w:outlineLvl w:val="7"/>
    </w:pPr>
    <w:rPr>
      <w:i/>
      <w:iCs/>
    </w:rPr>
  </w:style>
  <w:style w:type="paragraph" w:styleId="9">
    <w:name w:val="heading 9"/>
    <w:basedOn w:val="a"/>
    <w:next w:val="a"/>
    <w:link w:val="90"/>
    <w:qFormat/>
    <w:rsid w:val="00C91E2E"/>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91E2E"/>
    <w:rPr>
      <w:rFonts w:ascii="Times New Roman" w:eastAsia="Times New Roman" w:hAnsi="Times New Roman" w:cs="Times New Roman"/>
      <w:b/>
      <w:bCs/>
      <w:sz w:val="32"/>
      <w:szCs w:val="24"/>
      <w:lang w:val="ru-RU" w:eastAsia="ru-RU"/>
    </w:rPr>
  </w:style>
  <w:style w:type="character" w:customStyle="1" w:styleId="20">
    <w:name w:val="Заголовок 2 Знак"/>
    <w:basedOn w:val="a0"/>
    <w:link w:val="2"/>
    <w:rsid w:val="00C91E2E"/>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C91E2E"/>
    <w:rPr>
      <w:rFonts w:ascii="Arial" w:eastAsia="Times New Roman" w:hAnsi="Arial" w:cs="Arial"/>
      <w:b/>
      <w:bCs/>
      <w:sz w:val="26"/>
      <w:szCs w:val="26"/>
      <w:lang w:val="ru-RU" w:eastAsia="ru-RU"/>
    </w:rPr>
  </w:style>
  <w:style w:type="character" w:customStyle="1" w:styleId="40">
    <w:name w:val="Заголовок 4 Знак"/>
    <w:basedOn w:val="a0"/>
    <w:link w:val="4"/>
    <w:rsid w:val="00C91E2E"/>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C91E2E"/>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C91E2E"/>
    <w:rPr>
      <w:rFonts w:ascii="Times New Roman" w:eastAsia="Times New Roman" w:hAnsi="Times New Roman" w:cs="Times New Roman"/>
      <w:b/>
      <w:bCs/>
      <w:lang w:val="ru-RU" w:eastAsia="ru-RU"/>
    </w:rPr>
  </w:style>
  <w:style w:type="character" w:customStyle="1" w:styleId="70">
    <w:name w:val="Заголовок 7 Знак"/>
    <w:basedOn w:val="a0"/>
    <w:link w:val="7"/>
    <w:rsid w:val="00C91E2E"/>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C91E2E"/>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C91E2E"/>
    <w:rPr>
      <w:rFonts w:ascii="Arial" w:eastAsia="Times New Roman" w:hAnsi="Arial" w:cs="Arial"/>
      <w:lang w:val="ru-RU" w:eastAsia="ru-RU"/>
    </w:rPr>
  </w:style>
  <w:style w:type="paragraph" w:styleId="21">
    <w:name w:val="Body Text 2"/>
    <w:basedOn w:val="a"/>
    <w:link w:val="22"/>
    <w:rsid w:val="00C91E2E"/>
    <w:pPr>
      <w:overflowPunct w:val="0"/>
      <w:autoSpaceDE w:val="0"/>
      <w:autoSpaceDN w:val="0"/>
      <w:adjustRightInd w:val="0"/>
      <w:ind w:right="59"/>
      <w:jc w:val="both"/>
      <w:textAlignment w:val="baseline"/>
    </w:pPr>
    <w:rPr>
      <w:sz w:val="28"/>
      <w:szCs w:val="20"/>
    </w:rPr>
  </w:style>
  <w:style w:type="character" w:customStyle="1" w:styleId="22">
    <w:name w:val="Основной текст 2 Знак"/>
    <w:basedOn w:val="a0"/>
    <w:link w:val="21"/>
    <w:rsid w:val="00C91E2E"/>
    <w:rPr>
      <w:rFonts w:ascii="Times New Roman" w:eastAsia="Times New Roman" w:hAnsi="Times New Roman" w:cs="Times New Roman"/>
      <w:sz w:val="28"/>
      <w:szCs w:val="20"/>
      <w:lang w:val="ru-RU" w:eastAsia="ru-RU"/>
    </w:rPr>
  </w:style>
  <w:style w:type="paragraph" w:styleId="a3">
    <w:name w:val="Plain Text"/>
    <w:basedOn w:val="a"/>
    <w:link w:val="a4"/>
    <w:rsid w:val="00C91E2E"/>
    <w:rPr>
      <w:rFonts w:ascii="Courier New" w:hAnsi="Courier New" w:cs="Courier New"/>
      <w:sz w:val="20"/>
      <w:szCs w:val="20"/>
    </w:rPr>
  </w:style>
  <w:style w:type="character" w:customStyle="1" w:styleId="a4">
    <w:name w:val="Текст Знак"/>
    <w:basedOn w:val="a0"/>
    <w:link w:val="a3"/>
    <w:rsid w:val="00C91E2E"/>
    <w:rPr>
      <w:rFonts w:ascii="Courier New" w:eastAsia="Times New Roman" w:hAnsi="Courier New" w:cs="Courier New"/>
      <w:sz w:val="20"/>
      <w:szCs w:val="20"/>
      <w:lang w:val="ru-RU" w:eastAsia="ru-RU"/>
    </w:rPr>
  </w:style>
  <w:style w:type="paragraph" w:styleId="a5">
    <w:name w:val="Body Text Indent"/>
    <w:basedOn w:val="a"/>
    <w:link w:val="a6"/>
    <w:rsid w:val="00C91E2E"/>
    <w:pPr>
      <w:tabs>
        <w:tab w:val="left" w:pos="8712"/>
      </w:tabs>
      <w:autoSpaceDE w:val="0"/>
      <w:autoSpaceDN w:val="0"/>
      <w:adjustRightInd w:val="0"/>
      <w:ind w:left="527" w:hanging="452"/>
    </w:pPr>
    <w:rPr>
      <w:sz w:val="20"/>
      <w:szCs w:val="20"/>
    </w:rPr>
  </w:style>
  <w:style w:type="character" w:customStyle="1" w:styleId="a6">
    <w:name w:val="Основной текст с отступом Знак"/>
    <w:basedOn w:val="a0"/>
    <w:link w:val="a5"/>
    <w:rsid w:val="00C91E2E"/>
    <w:rPr>
      <w:rFonts w:ascii="Times New Roman" w:eastAsia="Times New Roman" w:hAnsi="Times New Roman" w:cs="Times New Roman"/>
      <w:sz w:val="20"/>
      <w:szCs w:val="20"/>
      <w:lang w:val="ru-RU" w:eastAsia="ru-RU"/>
    </w:rPr>
  </w:style>
  <w:style w:type="paragraph" w:styleId="a7">
    <w:name w:val="Body Text"/>
    <w:basedOn w:val="a"/>
    <w:link w:val="a8"/>
    <w:rsid w:val="00C91E2E"/>
    <w:pPr>
      <w:jc w:val="center"/>
    </w:pPr>
    <w:rPr>
      <w:sz w:val="20"/>
      <w:szCs w:val="20"/>
    </w:rPr>
  </w:style>
  <w:style w:type="character" w:customStyle="1" w:styleId="a8">
    <w:name w:val="Основной текст Знак"/>
    <w:basedOn w:val="a0"/>
    <w:link w:val="a7"/>
    <w:rsid w:val="00C91E2E"/>
    <w:rPr>
      <w:rFonts w:ascii="Times New Roman" w:eastAsia="Times New Roman" w:hAnsi="Times New Roman" w:cs="Times New Roman"/>
      <w:sz w:val="20"/>
      <w:szCs w:val="20"/>
      <w:lang w:val="ru-RU" w:eastAsia="ru-RU"/>
    </w:rPr>
  </w:style>
  <w:style w:type="paragraph" w:styleId="31">
    <w:name w:val="Body Text 3"/>
    <w:basedOn w:val="a"/>
    <w:link w:val="32"/>
    <w:rsid w:val="00C91E2E"/>
    <w:pPr>
      <w:overflowPunct w:val="0"/>
      <w:autoSpaceDE w:val="0"/>
      <w:autoSpaceDN w:val="0"/>
      <w:adjustRightInd w:val="0"/>
      <w:spacing w:line="312" w:lineRule="auto"/>
      <w:jc w:val="center"/>
      <w:textAlignment w:val="baseline"/>
    </w:pPr>
    <w:rPr>
      <w:b/>
      <w:bCs/>
      <w:sz w:val="40"/>
      <w:szCs w:val="20"/>
    </w:rPr>
  </w:style>
  <w:style w:type="character" w:customStyle="1" w:styleId="32">
    <w:name w:val="Основной текст 3 Знак"/>
    <w:basedOn w:val="a0"/>
    <w:link w:val="31"/>
    <w:rsid w:val="00C91E2E"/>
    <w:rPr>
      <w:rFonts w:ascii="Times New Roman" w:eastAsia="Times New Roman" w:hAnsi="Times New Roman" w:cs="Times New Roman"/>
      <w:b/>
      <w:bCs/>
      <w:sz w:val="40"/>
      <w:szCs w:val="20"/>
      <w:lang w:val="ru-RU" w:eastAsia="ru-RU"/>
    </w:rPr>
  </w:style>
  <w:style w:type="paragraph" w:customStyle="1" w:styleId="a9">
    <w:name w:val="Краткий обратный адрес"/>
    <w:basedOn w:val="a"/>
    <w:rsid w:val="00C91E2E"/>
  </w:style>
  <w:style w:type="paragraph" w:styleId="aa">
    <w:name w:val="header"/>
    <w:basedOn w:val="a"/>
    <w:link w:val="ab"/>
    <w:rsid w:val="00C91E2E"/>
    <w:pPr>
      <w:tabs>
        <w:tab w:val="center" w:pos="4677"/>
        <w:tab w:val="right" w:pos="9355"/>
      </w:tabs>
    </w:pPr>
  </w:style>
  <w:style w:type="character" w:customStyle="1" w:styleId="ab">
    <w:name w:val="Верхний колонтитул Знак"/>
    <w:basedOn w:val="a0"/>
    <w:link w:val="aa"/>
    <w:rsid w:val="00C91E2E"/>
    <w:rPr>
      <w:rFonts w:ascii="Times New Roman" w:eastAsia="Times New Roman" w:hAnsi="Times New Roman" w:cs="Times New Roman"/>
      <w:sz w:val="24"/>
      <w:szCs w:val="24"/>
      <w:lang w:val="ru-RU" w:eastAsia="ru-RU"/>
    </w:rPr>
  </w:style>
  <w:style w:type="paragraph" w:styleId="ac">
    <w:name w:val="footer"/>
    <w:basedOn w:val="a"/>
    <w:link w:val="ad"/>
    <w:rsid w:val="00C91E2E"/>
    <w:pPr>
      <w:tabs>
        <w:tab w:val="center" w:pos="4677"/>
        <w:tab w:val="right" w:pos="9355"/>
      </w:tabs>
    </w:pPr>
  </w:style>
  <w:style w:type="character" w:customStyle="1" w:styleId="ad">
    <w:name w:val="Нижний колонтитул Знак"/>
    <w:basedOn w:val="a0"/>
    <w:link w:val="ac"/>
    <w:rsid w:val="00C91E2E"/>
    <w:rPr>
      <w:rFonts w:ascii="Times New Roman" w:eastAsia="Times New Roman" w:hAnsi="Times New Roman" w:cs="Times New Roman"/>
      <w:sz w:val="24"/>
      <w:szCs w:val="24"/>
      <w:lang w:val="ru-RU" w:eastAsia="ru-RU"/>
    </w:rPr>
  </w:style>
  <w:style w:type="character" w:styleId="ae">
    <w:name w:val="page number"/>
    <w:basedOn w:val="a0"/>
    <w:rsid w:val="00C91E2E"/>
  </w:style>
  <w:style w:type="paragraph" w:styleId="af">
    <w:name w:val="Block Text"/>
    <w:basedOn w:val="a"/>
    <w:rsid w:val="00C91E2E"/>
    <w:pPr>
      <w:autoSpaceDE w:val="0"/>
      <w:autoSpaceDN w:val="0"/>
      <w:adjustRightInd w:val="0"/>
      <w:ind w:left="-70" w:right="-56"/>
      <w:jc w:val="center"/>
    </w:pPr>
    <w:rPr>
      <w:color w:val="000000"/>
      <w:sz w:val="22"/>
      <w:szCs w:val="22"/>
    </w:rPr>
  </w:style>
  <w:style w:type="paragraph" w:customStyle="1" w:styleId="af0">
    <w:name w:val="ф"/>
    <w:basedOn w:val="a3"/>
    <w:link w:val="af1"/>
    <w:rsid w:val="00C91E2E"/>
    <w:pPr>
      <w:spacing w:line="312" w:lineRule="auto"/>
      <w:jc w:val="center"/>
    </w:pPr>
    <w:rPr>
      <w:rFonts w:ascii="Times New Roman" w:eastAsia="MS Mincho" w:hAnsi="Times New Roman"/>
      <w:b/>
      <w:bCs/>
      <w:sz w:val="28"/>
    </w:rPr>
  </w:style>
  <w:style w:type="paragraph" w:customStyle="1" w:styleId="af2">
    <w:name w:val="фф"/>
    <w:basedOn w:val="a3"/>
    <w:rsid w:val="00C91E2E"/>
    <w:pPr>
      <w:spacing w:line="312" w:lineRule="auto"/>
      <w:jc w:val="center"/>
    </w:pPr>
    <w:rPr>
      <w:rFonts w:ascii="Times New Roman" w:eastAsia="MS Mincho" w:hAnsi="Times New Roman"/>
      <w:b/>
      <w:bCs/>
      <w:sz w:val="28"/>
    </w:rPr>
  </w:style>
  <w:style w:type="paragraph" w:styleId="11">
    <w:name w:val="toc 1"/>
    <w:basedOn w:val="a"/>
    <w:next w:val="a"/>
    <w:autoRedefine/>
    <w:semiHidden/>
    <w:rsid w:val="00C91E2E"/>
    <w:pPr>
      <w:tabs>
        <w:tab w:val="right" w:leader="dot" w:pos="9061"/>
      </w:tabs>
      <w:ind w:right="720"/>
      <w:jc w:val="both"/>
    </w:pPr>
    <w:rPr>
      <w:noProof/>
      <w:szCs w:val="28"/>
    </w:rPr>
  </w:style>
  <w:style w:type="paragraph" w:styleId="23">
    <w:name w:val="toc 2"/>
    <w:basedOn w:val="a"/>
    <w:next w:val="a"/>
    <w:autoRedefine/>
    <w:semiHidden/>
    <w:rsid w:val="00C91E2E"/>
    <w:pPr>
      <w:tabs>
        <w:tab w:val="right" w:leader="dot" w:pos="9061"/>
      </w:tabs>
      <w:ind w:left="1330" w:hanging="1090"/>
    </w:pPr>
    <w:rPr>
      <w:noProof/>
    </w:rPr>
  </w:style>
  <w:style w:type="paragraph" w:styleId="33">
    <w:name w:val="toc 3"/>
    <w:basedOn w:val="a"/>
    <w:next w:val="a"/>
    <w:autoRedefine/>
    <w:semiHidden/>
    <w:rsid w:val="00C91E2E"/>
    <w:pPr>
      <w:ind w:left="480"/>
    </w:pPr>
  </w:style>
  <w:style w:type="paragraph" w:styleId="41">
    <w:name w:val="toc 4"/>
    <w:basedOn w:val="a"/>
    <w:next w:val="a"/>
    <w:autoRedefine/>
    <w:semiHidden/>
    <w:rsid w:val="00C91E2E"/>
    <w:pPr>
      <w:ind w:left="720"/>
    </w:pPr>
  </w:style>
  <w:style w:type="paragraph" w:styleId="51">
    <w:name w:val="toc 5"/>
    <w:basedOn w:val="a"/>
    <w:next w:val="a"/>
    <w:autoRedefine/>
    <w:semiHidden/>
    <w:rsid w:val="00C91E2E"/>
    <w:pPr>
      <w:ind w:left="960"/>
    </w:pPr>
  </w:style>
  <w:style w:type="paragraph" w:styleId="61">
    <w:name w:val="toc 6"/>
    <w:basedOn w:val="a"/>
    <w:next w:val="a"/>
    <w:autoRedefine/>
    <w:semiHidden/>
    <w:rsid w:val="00C91E2E"/>
    <w:pPr>
      <w:ind w:left="1200"/>
    </w:pPr>
  </w:style>
  <w:style w:type="paragraph" w:styleId="71">
    <w:name w:val="toc 7"/>
    <w:basedOn w:val="a"/>
    <w:next w:val="a"/>
    <w:autoRedefine/>
    <w:semiHidden/>
    <w:rsid w:val="00C91E2E"/>
    <w:pPr>
      <w:ind w:left="1440"/>
    </w:pPr>
  </w:style>
  <w:style w:type="paragraph" w:styleId="81">
    <w:name w:val="toc 8"/>
    <w:basedOn w:val="a"/>
    <w:next w:val="a"/>
    <w:autoRedefine/>
    <w:semiHidden/>
    <w:rsid w:val="00C91E2E"/>
    <w:pPr>
      <w:ind w:left="1680"/>
    </w:pPr>
  </w:style>
  <w:style w:type="paragraph" w:styleId="91">
    <w:name w:val="toc 9"/>
    <w:basedOn w:val="a"/>
    <w:next w:val="a"/>
    <w:autoRedefine/>
    <w:semiHidden/>
    <w:rsid w:val="00C91E2E"/>
    <w:pPr>
      <w:ind w:left="1920"/>
    </w:pPr>
  </w:style>
  <w:style w:type="character" w:styleId="af3">
    <w:name w:val="Hyperlink"/>
    <w:basedOn w:val="a0"/>
    <w:rsid w:val="00C91E2E"/>
    <w:rPr>
      <w:color w:val="0000FF"/>
      <w:u w:val="single"/>
    </w:rPr>
  </w:style>
  <w:style w:type="paragraph" w:styleId="af4">
    <w:name w:val="List"/>
    <w:basedOn w:val="a"/>
    <w:rsid w:val="00C91E2E"/>
    <w:pPr>
      <w:ind w:left="283" w:hanging="283"/>
    </w:pPr>
  </w:style>
  <w:style w:type="paragraph" w:styleId="af5">
    <w:name w:val="Document Map"/>
    <w:basedOn w:val="a"/>
    <w:link w:val="af6"/>
    <w:semiHidden/>
    <w:rsid w:val="00C91E2E"/>
    <w:pPr>
      <w:shd w:val="clear" w:color="auto" w:fill="000080"/>
    </w:pPr>
    <w:rPr>
      <w:rFonts w:ascii="Tahoma" w:hAnsi="Tahoma" w:cs="Tahoma"/>
    </w:rPr>
  </w:style>
  <w:style w:type="character" w:customStyle="1" w:styleId="af6">
    <w:name w:val="Схема документа Знак"/>
    <w:basedOn w:val="a0"/>
    <w:link w:val="af5"/>
    <w:semiHidden/>
    <w:rsid w:val="00C91E2E"/>
    <w:rPr>
      <w:rFonts w:ascii="Tahoma" w:eastAsia="Times New Roman" w:hAnsi="Tahoma" w:cs="Tahoma"/>
      <w:sz w:val="24"/>
      <w:szCs w:val="24"/>
      <w:shd w:val="clear" w:color="auto" w:fill="000080"/>
      <w:lang w:val="ru-RU" w:eastAsia="ru-RU"/>
    </w:rPr>
  </w:style>
  <w:style w:type="paragraph" w:styleId="24">
    <w:name w:val="Body Text Indent 2"/>
    <w:basedOn w:val="a"/>
    <w:link w:val="25"/>
    <w:rsid w:val="00C91E2E"/>
    <w:pPr>
      <w:spacing w:after="120" w:line="480" w:lineRule="auto"/>
      <w:ind w:left="283"/>
    </w:pPr>
  </w:style>
  <w:style w:type="character" w:customStyle="1" w:styleId="25">
    <w:name w:val="Основной текст с отступом 2 Знак"/>
    <w:basedOn w:val="a0"/>
    <w:link w:val="24"/>
    <w:rsid w:val="00C91E2E"/>
    <w:rPr>
      <w:rFonts w:ascii="Times New Roman" w:eastAsia="Times New Roman" w:hAnsi="Times New Roman" w:cs="Times New Roman"/>
      <w:sz w:val="24"/>
      <w:szCs w:val="24"/>
      <w:lang w:val="ru-RU" w:eastAsia="ru-RU"/>
    </w:rPr>
  </w:style>
  <w:style w:type="paragraph" w:customStyle="1" w:styleId="26">
    <w:name w:val="Стиль2"/>
    <w:basedOn w:val="af7"/>
    <w:rsid w:val="00C91E2E"/>
    <w:pPr>
      <w:autoSpaceDE w:val="0"/>
      <w:autoSpaceDN w:val="0"/>
      <w:adjustRightInd w:val="0"/>
      <w:spacing w:before="0" w:after="0"/>
      <w:ind w:firstLine="720"/>
      <w:outlineLvl w:val="9"/>
    </w:pPr>
    <w:rPr>
      <w:rFonts w:ascii="Times New Roman" w:hAnsi="Times New Roman" w:cs="Times New Roman"/>
      <w:kern w:val="0"/>
      <w:sz w:val="28"/>
      <w:szCs w:val="20"/>
      <w:lang w:val="uk-UA"/>
    </w:rPr>
  </w:style>
  <w:style w:type="paragraph" w:styleId="af7">
    <w:name w:val="Title"/>
    <w:basedOn w:val="a"/>
    <w:link w:val="af8"/>
    <w:qFormat/>
    <w:rsid w:val="00C91E2E"/>
    <w:pPr>
      <w:spacing w:before="240" w:after="60"/>
      <w:jc w:val="center"/>
      <w:outlineLvl w:val="0"/>
    </w:pPr>
    <w:rPr>
      <w:rFonts w:ascii="Arial" w:hAnsi="Arial" w:cs="Arial"/>
      <w:b/>
      <w:bCs/>
      <w:kern w:val="28"/>
      <w:sz w:val="32"/>
      <w:szCs w:val="32"/>
    </w:rPr>
  </w:style>
  <w:style w:type="character" w:customStyle="1" w:styleId="af8">
    <w:name w:val="Название Знак"/>
    <w:basedOn w:val="a0"/>
    <w:link w:val="af7"/>
    <w:rsid w:val="00C91E2E"/>
    <w:rPr>
      <w:rFonts w:ascii="Arial" w:eastAsia="Times New Roman" w:hAnsi="Arial" w:cs="Arial"/>
      <w:b/>
      <w:bCs/>
      <w:kern w:val="28"/>
      <w:sz w:val="32"/>
      <w:szCs w:val="32"/>
      <w:lang w:val="ru-RU" w:eastAsia="ru-RU"/>
    </w:rPr>
  </w:style>
  <w:style w:type="paragraph" w:styleId="27">
    <w:name w:val="List 2"/>
    <w:basedOn w:val="a"/>
    <w:rsid w:val="00C91E2E"/>
    <w:pPr>
      <w:ind w:left="566" w:hanging="283"/>
    </w:pPr>
  </w:style>
  <w:style w:type="paragraph" w:styleId="34">
    <w:name w:val="List 3"/>
    <w:basedOn w:val="a"/>
    <w:rsid w:val="00C91E2E"/>
    <w:pPr>
      <w:ind w:left="849" w:hanging="283"/>
    </w:pPr>
  </w:style>
  <w:style w:type="paragraph" w:styleId="af9">
    <w:name w:val="List Continue"/>
    <w:basedOn w:val="a"/>
    <w:rsid w:val="00C91E2E"/>
    <w:pPr>
      <w:spacing w:after="120"/>
      <w:ind w:left="283"/>
    </w:pPr>
  </w:style>
  <w:style w:type="paragraph" w:styleId="35">
    <w:name w:val="List Continue 3"/>
    <w:basedOn w:val="a"/>
    <w:rsid w:val="00C91E2E"/>
    <w:pPr>
      <w:spacing w:after="120"/>
      <w:ind w:left="849"/>
    </w:pPr>
  </w:style>
  <w:style w:type="paragraph" w:styleId="28">
    <w:name w:val="List Bullet 2"/>
    <w:basedOn w:val="a"/>
    <w:rsid w:val="00C91E2E"/>
    <w:pPr>
      <w:overflowPunct w:val="0"/>
      <w:autoSpaceDE w:val="0"/>
      <w:autoSpaceDN w:val="0"/>
      <w:adjustRightInd w:val="0"/>
      <w:ind w:left="566" w:hanging="283"/>
    </w:pPr>
    <w:rPr>
      <w:rFonts w:ascii="PragmaticaUZ" w:hAnsi="PragmaticaUZ"/>
      <w:szCs w:val="20"/>
    </w:rPr>
  </w:style>
  <w:style w:type="paragraph" w:styleId="42">
    <w:name w:val="List Bullet 4"/>
    <w:basedOn w:val="a"/>
    <w:rsid w:val="00C91E2E"/>
    <w:pPr>
      <w:overflowPunct w:val="0"/>
      <w:autoSpaceDE w:val="0"/>
      <w:autoSpaceDN w:val="0"/>
      <w:adjustRightInd w:val="0"/>
      <w:ind w:left="1132" w:hanging="283"/>
    </w:pPr>
    <w:rPr>
      <w:rFonts w:ascii="PragmaticaUZ" w:hAnsi="PragmaticaUZ"/>
      <w:szCs w:val="20"/>
    </w:rPr>
  </w:style>
  <w:style w:type="paragraph" w:customStyle="1" w:styleId="afa">
    <w:name w:val="я"/>
    <w:basedOn w:val="a3"/>
    <w:rsid w:val="00C91E2E"/>
    <w:pPr>
      <w:spacing w:line="312" w:lineRule="auto"/>
      <w:jc w:val="center"/>
    </w:pPr>
    <w:rPr>
      <w:rFonts w:ascii="Times New Roman" w:eastAsia="MS Mincho" w:hAnsi="Times New Roman" w:cs="Times New Roman"/>
      <w:b/>
      <w:bCs/>
      <w:sz w:val="28"/>
    </w:rPr>
  </w:style>
  <w:style w:type="paragraph" w:styleId="36">
    <w:name w:val="Body Text Indent 3"/>
    <w:basedOn w:val="a"/>
    <w:link w:val="37"/>
    <w:rsid w:val="00C91E2E"/>
    <w:pPr>
      <w:spacing w:after="120"/>
      <w:ind w:left="283"/>
    </w:pPr>
    <w:rPr>
      <w:sz w:val="16"/>
      <w:szCs w:val="16"/>
    </w:rPr>
  </w:style>
  <w:style w:type="character" w:customStyle="1" w:styleId="37">
    <w:name w:val="Основной текст с отступом 3 Знак"/>
    <w:basedOn w:val="a0"/>
    <w:link w:val="36"/>
    <w:rsid w:val="00C91E2E"/>
    <w:rPr>
      <w:rFonts w:ascii="Times New Roman" w:eastAsia="Times New Roman" w:hAnsi="Times New Roman" w:cs="Times New Roman"/>
      <w:sz w:val="16"/>
      <w:szCs w:val="16"/>
      <w:lang w:val="ru-RU" w:eastAsia="ru-RU"/>
    </w:rPr>
  </w:style>
  <w:style w:type="paragraph" w:customStyle="1" w:styleId="m">
    <w:name w:val="m"/>
    <w:basedOn w:val="a"/>
    <w:rsid w:val="00C91E2E"/>
    <w:pPr>
      <w:numPr>
        <w:numId w:val="27"/>
      </w:numPr>
      <w:ind w:left="0" w:firstLine="0"/>
      <w:jc w:val="center"/>
    </w:pPr>
    <w:rPr>
      <w:b/>
      <w:bCs/>
      <w:sz w:val="28"/>
    </w:rPr>
  </w:style>
  <w:style w:type="character" w:customStyle="1" w:styleId="af1">
    <w:name w:val="ф Знак"/>
    <w:basedOn w:val="a0"/>
    <w:link w:val="af0"/>
    <w:rsid w:val="00C91E2E"/>
    <w:rPr>
      <w:rFonts w:ascii="Times New Roman" w:eastAsia="MS Mincho" w:hAnsi="Times New Roman" w:cs="Courier New"/>
      <w:b/>
      <w:bCs/>
      <w:sz w:val="28"/>
      <w:szCs w:val="20"/>
      <w:lang w:val="ru-RU" w:eastAsia="ru-RU"/>
    </w:rPr>
  </w:style>
  <w:style w:type="paragraph" w:customStyle="1" w:styleId="z">
    <w:name w:val="z"/>
    <w:basedOn w:val="af0"/>
    <w:rsid w:val="00C91E2E"/>
    <w:rPr>
      <w:rFonts w:ascii="Times Uzb Roman" w:hAnsi="Times Uzb Roman" w:cs="Tahoma"/>
      <w:szCs w:val="28"/>
    </w:rPr>
  </w:style>
  <w:style w:type="paragraph" w:styleId="afb">
    <w:name w:val="Balloon Text"/>
    <w:basedOn w:val="a"/>
    <w:link w:val="afc"/>
    <w:semiHidden/>
    <w:rsid w:val="00C91E2E"/>
    <w:rPr>
      <w:rFonts w:ascii="Tahoma" w:hAnsi="Tahoma" w:cs="Tahoma"/>
      <w:sz w:val="16"/>
      <w:szCs w:val="16"/>
    </w:rPr>
  </w:style>
  <w:style w:type="character" w:customStyle="1" w:styleId="afc">
    <w:name w:val="Текст выноски Знак"/>
    <w:basedOn w:val="a0"/>
    <w:link w:val="afb"/>
    <w:semiHidden/>
    <w:rsid w:val="00C91E2E"/>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3618</Words>
  <Characters>20624</Characters>
  <Application>Microsoft Office Word</Application>
  <DocSecurity>0</DocSecurity>
  <Lines>171</Lines>
  <Paragraphs>48</Paragraphs>
  <ScaleCrop>false</ScaleCrop>
  <Company>Home</Company>
  <LinksUpToDate>false</LinksUpToDate>
  <CharactersWithSpaces>24194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2012-11-06T05:41:00Z</dcterms:created>
  <dcterms:modified xsi:type="dcterms:W3CDTF">2012-11-06T05:41:00Z</dcterms:modified>
</cp:coreProperties>
</file>